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8D1EA" w14:textId="77777777" w:rsidR="00F540C4" w:rsidRDefault="00F540C4" w:rsidP="00FE011B">
      <w:pPr>
        <w:jc w:val="center"/>
        <w:rPr>
          <w:rFonts w:asciiTheme="majorHAnsi" w:eastAsiaTheme="majorEastAsia" w:hAnsiTheme="majorHAnsi" w:cstheme="majorBidi"/>
          <w:spacing w:val="-10"/>
          <w:kern w:val="28"/>
          <w:sz w:val="56"/>
          <w:szCs w:val="56"/>
        </w:rPr>
      </w:pPr>
      <w:r>
        <w:rPr>
          <w:rFonts w:asciiTheme="majorHAnsi" w:eastAsiaTheme="majorEastAsia" w:hAnsiTheme="majorHAnsi" w:cstheme="majorBidi"/>
          <w:noProof/>
          <w:spacing w:val="-10"/>
          <w:kern w:val="28"/>
          <w:sz w:val="56"/>
          <w:szCs w:val="56"/>
        </w:rPr>
        <w:drawing>
          <wp:inline distT="0" distB="0" distL="0" distR="0" wp14:anchorId="417C9316" wp14:editId="0E339BB4">
            <wp:extent cx="1354347" cy="846467"/>
            <wp:effectExtent l="0" t="0" r="0" b="0"/>
            <wp:docPr id="9906726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672645" name="Graphic 990672645"/>
                    <pic:cNvPicPr/>
                  </pic:nvPicPr>
                  <pic:blipFill>
                    <a:blip r:embed="rId7">
                      <a:extLst>
                        <a:ext uri="{96DAC541-7B7A-43D3-8B79-37D633B846F1}">
                          <asvg:svgBlip xmlns:asvg="http://schemas.microsoft.com/office/drawing/2016/SVG/main" r:embed="rId8"/>
                        </a:ext>
                      </a:extLst>
                    </a:blip>
                    <a:stretch>
                      <a:fillRect/>
                    </a:stretch>
                  </pic:blipFill>
                  <pic:spPr>
                    <a:xfrm>
                      <a:off x="0" y="0"/>
                      <a:ext cx="1354347" cy="846467"/>
                    </a:xfrm>
                    <a:prstGeom prst="rect">
                      <a:avLst/>
                    </a:prstGeom>
                  </pic:spPr>
                </pic:pic>
              </a:graphicData>
            </a:graphic>
          </wp:inline>
        </w:drawing>
      </w:r>
    </w:p>
    <w:p w14:paraId="1F51FB97" w14:textId="3F6DFABC" w:rsidR="002D61E8" w:rsidRDefault="00FE011B" w:rsidP="00FE011B">
      <w:pPr>
        <w:jc w:val="center"/>
        <w:rPr>
          <w:rFonts w:asciiTheme="majorHAnsi" w:eastAsiaTheme="majorEastAsia" w:hAnsiTheme="majorHAnsi" w:cstheme="majorBidi"/>
          <w:spacing w:val="-10"/>
          <w:kern w:val="28"/>
          <w:sz w:val="56"/>
          <w:szCs w:val="56"/>
        </w:rPr>
      </w:pPr>
      <w:r>
        <w:rPr>
          <w:rFonts w:asciiTheme="majorHAnsi" w:eastAsiaTheme="majorEastAsia" w:hAnsiTheme="majorHAnsi" w:cstheme="majorBidi"/>
          <w:spacing w:val="-10"/>
          <w:kern w:val="28"/>
          <w:sz w:val="56"/>
          <w:szCs w:val="56"/>
        </w:rPr>
        <w:t xml:space="preserve">Spatial Database for </w:t>
      </w:r>
      <w:r w:rsidR="0010027D" w:rsidRPr="0010027D">
        <w:rPr>
          <w:rFonts w:asciiTheme="majorHAnsi" w:eastAsiaTheme="majorEastAsia" w:hAnsiTheme="majorHAnsi" w:cstheme="majorBidi"/>
          <w:spacing w:val="-10"/>
          <w:kern w:val="28"/>
          <w:sz w:val="56"/>
          <w:szCs w:val="56"/>
        </w:rPr>
        <w:t>Regional Conservation Partnership Program (RCPP)</w:t>
      </w:r>
      <w:r>
        <w:rPr>
          <w:rFonts w:asciiTheme="majorHAnsi" w:eastAsiaTheme="majorEastAsia" w:hAnsiTheme="majorHAnsi" w:cstheme="majorBidi"/>
          <w:spacing w:val="-10"/>
          <w:kern w:val="28"/>
          <w:sz w:val="56"/>
          <w:szCs w:val="56"/>
        </w:rPr>
        <w:t xml:space="preserve">: </w:t>
      </w:r>
      <w:r w:rsidRPr="00FE011B">
        <w:rPr>
          <w:rFonts w:asciiTheme="majorHAnsi" w:eastAsiaTheme="majorEastAsia" w:hAnsiTheme="majorHAnsi" w:cstheme="majorBidi"/>
          <w:spacing w:val="-10"/>
          <w:kern w:val="28"/>
          <w:sz w:val="56"/>
          <w:szCs w:val="56"/>
        </w:rPr>
        <w:t>3835 - Growing and Expanding Nebraska's Grassland Cores</w:t>
      </w:r>
    </w:p>
    <w:p w14:paraId="10CF2691" w14:textId="76074EA8" w:rsidR="00FE011B" w:rsidRPr="00FE011B" w:rsidRDefault="00FE011B" w:rsidP="00FE011B">
      <w:pPr>
        <w:pStyle w:val="Subtitle"/>
        <w:jc w:val="center"/>
        <w:rPr>
          <w:i/>
          <w:iCs/>
          <w:color w:val="404040" w:themeColor="text1" w:themeTint="BF"/>
        </w:rPr>
      </w:pPr>
      <w:r>
        <w:rPr>
          <w:rStyle w:val="SubtleEmphasis"/>
        </w:rPr>
        <w:t>Rainwater Basin Joint Venture, Grand Island, Nebraska</w:t>
      </w:r>
    </w:p>
    <w:p w14:paraId="340570E3" w14:textId="72D5190B" w:rsidR="00FE011B" w:rsidRDefault="00FE011B" w:rsidP="000401DD">
      <w:pPr>
        <w:jc w:val="center"/>
      </w:pPr>
      <w:r>
        <w:t>For technical inquiries, contact Roger Grosse (</w:t>
      </w:r>
      <w:hyperlink r:id="rId9" w:history="1">
        <w:r w:rsidRPr="00C75A21">
          <w:rPr>
            <w:rStyle w:val="Hyperlink"/>
          </w:rPr>
          <w:t>Roger_Grosse@fws.gov</w:t>
        </w:r>
      </w:hyperlink>
      <w:r>
        <w:t>)</w:t>
      </w:r>
    </w:p>
    <w:p w14:paraId="7662EE64" w14:textId="3FA84ED6" w:rsidR="00FE011B" w:rsidRDefault="00FE011B" w:rsidP="00FE011B">
      <w:pPr>
        <w:pStyle w:val="Heading1"/>
      </w:pPr>
      <w:r>
        <w:t>Introduction</w:t>
      </w:r>
    </w:p>
    <w:p w14:paraId="11B05E39" w14:textId="539CE701" w:rsidR="00FE011B" w:rsidRDefault="00FE011B" w:rsidP="00FE011B">
      <w:r>
        <w:t xml:space="preserve">The spatial database for entering RCPP is hosted on USFWS ArcGIS Online (AGOL) platform to facilitate cross-agency/entity delivery planning and administration.  </w:t>
      </w:r>
      <w:r w:rsidR="00C06B51">
        <w:t xml:space="preserve">Delivery staff can </w:t>
      </w:r>
      <w:r>
        <w:t xml:space="preserve">join the </w:t>
      </w:r>
      <w:r w:rsidR="00C06B51">
        <w:t xml:space="preserve">RCPP </w:t>
      </w:r>
      <w:r>
        <w:t>AGOL group</w:t>
      </w:r>
      <w:r w:rsidR="00C06B51">
        <w:t xml:space="preserve"> using any agency</w:t>
      </w:r>
      <w:r w:rsidR="000401DD">
        <w:t xml:space="preserve">/organizational </w:t>
      </w:r>
      <w:r w:rsidR="00C06B51">
        <w:t xml:space="preserve">AGOL account. </w:t>
      </w:r>
      <w:r w:rsidR="000401DD">
        <w:t xml:space="preserve">If a delivery partner does not possess or cannot use their organizational AGOL account for any reason, a USFWS collaborator AGOL account can be provided. </w:t>
      </w:r>
      <w:r w:rsidR="00C06B51">
        <w:t xml:space="preserve">To join the AGOL </w:t>
      </w:r>
      <w:r w:rsidR="00182E99">
        <w:t>group,</w:t>
      </w:r>
      <w:r>
        <w:t xml:space="preserve"> please contact </w:t>
      </w:r>
      <w:hyperlink r:id="rId10" w:history="1">
        <w:r w:rsidRPr="00C06B51">
          <w:rPr>
            <w:rStyle w:val="Hyperlink"/>
          </w:rPr>
          <w:t>Roger Grosse</w:t>
        </w:r>
      </w:hyperlink>
      <w:r w:rsidR="00C06B51">
        <w:t xml:space="preserve"> and provide your AGOL account information.  With many users having access to a singular tracking database, </w:t>
      </w:r>
      <w:r w:rsidR="000F795C">
        <w:t xml:space="preserve">polygons are only visible by the data creator and the group managers to avoid accidental deletion or modification of </w:t>
      </w:r>
      <w:proofErr w:type="gramStart"/>
      <w:r w:rsidR="000F795C">
        <w:t>others</w:t>
      </w:r>
      <w:proofErr w:type="gramEnd"/>
      <w:r w:rsidR="000F795C">
        <w:t xml:space="preserve"> data</w:t>
      </w:r>
      <w:r w:rsidR="00C06B51">
        <w:t xml:space="preserve">.  </w:t>
      </w:r>
      <w:r w:rsidR="000F795C">
        <w:t xml:space="preserve">Feel free to enter test projects to familiarize yourself with the system, but please mark the feature for deletion in the </w:t>
      </w:r>
      <w:r w:rsidR="00A17DBE">
        <w:t>associated attribute table, and the data management team will periodically back up data and perform necessary feature deletion.</w:t>
      </w:r>
      <w:r w:rsidR="00153565">
        <w:t xml:space="preserve">  Th</w:t>
      </w:r>
      <w:r w:rsidR="00182E99">
        <w:t>e</w:t>
      </w:r>
      <w:r w:rsidR="00153565">
        <w:t xml:space="preserve"> data </w:t>
      </w:r>
      <w:r w:rsidR="00182E99">
        <w:t xml:space="preserve">hosted on USFWS AGOL </w:t>
      </w:r>
      <w:r w:rsidR="00153565">
        <w:t xml:space="preserve">will be </w:t>
      </w:r>
      <w:r w:rsidR="0010027D">
        <w:t>transitory and</w:t>
      </w:r>
      <w:r w:rsidR="00153565">
        <w:t xml:space="preserve"> will be removed when the RCPP has concluded.  The data will be permanently archived in the Rainwater Basin Joint Venture (RWBJV) Project and Management Tracking Database.  Users will be able to export </w:t>
      </w:r>
      <w:proofErr w:type="gramStart"/>
      <w:r w:rsidR="00153565">
        <w:t>the data</w:t>
      </w:r>
      <w:proofErr w:type="gramEnd"/>
      <w:r w:rsidR="00153565">
        <w:t xml:space="preserve"> pertaining to their projects through the duration of the RCPP or can request copies of their data from the RWBJV after the cessation of the RCPP for their own record keeping.</w:t>
      </w:r>
    </w:p>
    <w:p w14:paraId="17D11B9A" w14:textId="624967B3" w:rsidR="00A17DBE" w:rsidRDefault="00A17DBE" w:rsidP="00FE011B">
      <w:r>
        <w:t xml:space="preserve">There are two feature </w:t>
      </w:r>
      <w:r w:rsidR="00F57EE8">
        <w:t>layers</w:t>
      </w:r>
      <w:r>
        <w:t xml:space="preserve"> that will store the RCPP tracking information: </w:t>
      </w:r>
      <w:r w:rsidRPr="00A17DBE">
        <w:rPr>
          <w:i/>
          <w:iCs/>
        </w:rPr>
        <w:t>RCPP Project Boundaries</w:t>
      </w:r>
      <w:r>
        <w:t xml:space="preserve"> and </w:t>
      </w:r>
      <w:bookmarkStart w:id="0" w:name="_Hlk203403444"/>
      <w:r w:rsidRPr="00A17DBE">
        <w:rPr>
          <w:i/>
          <w:iCs/>
        </w:rPr>
        <w:t>RCPP Project Practices</w:t>
      </w:r>
      <w:bookmarkEnd w:id="0"/>
      <w:r>
        <w:rPr>
          <w:i/>
          <w:iCs/>
        </w:rPr>
        <w:t xml:space="preserve">.  </w:t>
      </w:r>
      <w:r w:rsidRPr="00A17DBE">
        <w:rPr>
          <w:i/>
          <w:iCs/>
        </w:rPr>
        <w:t>RCPP Project Boundaries</w:t>
      </w:r>
      <w:r w:rsidRPr="00A17DBE">
        <w:t xml:space="preserve"> identifies the project area</w:t>
      </w:r>
      <w:r>
        <w:t xml:space="preserve"> and contains</w:t>
      </w:r>
      <w:r w:rsidR="00153565">
        <w:t xml:space="preserve"> general</w:t>
      </w:r>
      <w:r>
        <w:t xml:space="preserve"> information about the site</w:t>
      </w:r>
      <w:r w:rsidR="00153565">
        <w:t>,</w:t>
      </w:r>
      <w:r>
        <w:t xml:space="preserve"> delivery point of contact</w:t>
      </w:r>
      <w:r w:rsidR="00153565">
        <w:t xml:space="preserve">, and contract/agreement.  </w:t>
      </w:r>
      <w:r w:rsidR="00153565" w:rsidRPr="00153565">
        <w:rPr>
          <w:i/>
          <w:iCs/>
        </w:rPr>
        <w:t>RCPP Project Practices</w:t>
      </w:r>
      <w:r w:rsidR="00153565">
        <w:rPr>
          <w:i/>
          <w:iCs/>
        </w:rPr>
        <w:t xml:space="preserve"> </w:t>
      </w:r>
      <w:r w:rsidR="00153565" w:rsidRPr="00153565">
        <w:t xml:space="preserve">contains information </w:t>
      </w:r>
      <w:r w:rsidR="00153565">
        <w:t>specific to practice delivery within project areas.</w:t>
      </w:r>
      <w:r w:rsidR="00182E99">
        <w:t xml:space="preserve">  </w:t>
      </w:r>
      <w:r w:rsidR="00F57EE8">
        <w:t xml:space="preserve">The preferred workflow is to enter the initial project information via the Survey123 form </w:t>
      </w:r>
      <w:r w:rsidR="00764765">
        <w:t xml:space="preserve">and any subsequent edits to the project boundary and practices can be entered via </w:t>
      </w:r>
      <w:r w:rsidR="00182E99">
        <w:t>the ArcGIS Pro Project (.</w:t>
      </w:r>
      <w:proofErr w:type="spellStart"/>
      <w:r w:rsidR="00182E99">
        <w:t>aprx</w:t>
      </w:r>
      <w:proofErr w:type="spellEnd"/>
      <w:r w:rsidR="00182E99">
        <w:t>) provided.</w:t>
      </w:r>
      <w:r w:rsidR="00764765">
        <w:t xml:space="preserve">  The </w:t>
      </w:r>
      <w:proofErr w:type="spellStart"/>
      <w:r w:rsidR="00764765">
        <w:t>aprx</w:t>
      </w:r>
      <w:proofErr w:type="spellEnd"/>
      <w:r w:rsidR="00764765">
        <w:t xml:space="preserve"> contains additional data layers that may help delivery planners </w:t>
      </w:r>
      <w:r w:rsidR="00764765">
        <w:lastRenderedPageBreak/>
        <w:t xml:space="preserve">determine practice scenario application </w:t>
      </w:r>
      <w:proofErr w:type="gramStart"/>
      <w:r w:rsidR="00764765">
        <w:t>and also</w:t>
      </w:r>
      <w:proofErr w:type="gramEnd"/>
      <w:r w:rsidR="00764765">
        <w:t xml:space="preserve"> a map package production tool that will export a series of map pages for inclusion in the landowner contract, including estimated cost based on the practice scenarios delineated in </w:t>
      </w:r>
      <w:r w:rsidR="00764765" w:rsidRPr="00A17DBE">
        <w:rPr>
          <w:i/>
          <w:iCs/>
        </w:rPr>
        <w:t>RCPP Project Practices</w:t>
      </w:r>
      <w:r w:rsidR="00764765">
        <w:t>.</w:t>
      </w:r>
    </w:p>
    <w:p w14:paraId="3A47D28F" w14:textId="5356B98C" w:rsidR="00307DA7" w:rsidRDefault="00307DA7" w:rsidP="00307DA7">
      <w:pPr>
        <w:pStyle w:val="Heading1"/>
      </w:pPr>
      <w:r>
        <w:t>Data Entry Instructions</w:t>
      </w:r>
    </w:p>
    <w:p w14:paraId="21CF7C8F" w14:textId="5E284F71" w:rsidR="1B921163" w:rsidRDefault="1B921163" w:rsidP="04A43681">
      <w:pPr>
        <w:rPr>
          <w:b/>
          <w:bCs/>
          <w:i/>
          <w:iCs/>
        </w:rPr>
      </w:pPr>
      <w:r w:rsidRPr="04A43681">
        <w:rPr>
          <w:b/>
          <w:bCs/>
          <w:i/>
          <w:iCs/>
        </w:rPr>
        <w:t>Please note: In addition to this text description, an example of the data entry process was recorded in mult</w:t>
      </w:r>
      <w:r w:rsidR="080249EB" w:rsidRPr="04A43681">
        <w:rPr>
          <w:b/>
          <w:bCs/>
          <w:i/>
          <w:iCs/>
        </w:rPr>
        <w:t>iple part videos.</w:t>
      </w:r>
    </w:p>
    <w:p w14:paraId="7E5CEADD" w14:textId="2406DD5A" w:rsidR="00F72167" w:rsidRDefault="00F72167" w:rsidP="00F72167">
      <w:pPr>
        <w:pStyle w:val="Heading2"/>
      </w:pPr>
      <w:r>
        <w:t>Part 1 – Exploring the RCPP3835.aprx ArcGIS Pro Document</w:t>
      </w:r>
    </w:p>
    <w:p w14:paraId="5D81646D" w14:textId="3630CE4A" w:rsidR="00826648" w:rsidRPr="00260009" w:rsidRDefault="00C11946" w:rsidP="04A43681">
      <w:pPr>
        <w:pStyle w:val="Heading2"/>
        <w:rPr>
          <w:rFonts w:asciiTheme="minorHAnsi" w:eastAsiaTheme="minorEastAsia" w:hAnsiTheme="minorHAnsi" w:cstheme="minorBidi"/>
          <w:color w:val="auto"/>
          <w:sz w:val="22"/>
          <w:szCs w:val="22"/>
        </w:rPr>
      </w:pPr>
      <w:r w:rsidRPr="04A43681">
        <w:rPr>
          <w:rFonts w:asciiTheme="minorHAnsi" w:eastAsiaTheme="minorEastAsia" w:hAnsiTheme="minorHAnsi" w:cstheme="minorBidi"/>
          <w:color w:val="auto"/>
          <w:sz w:val="22"/>
          <w:szCs w:val="22"/>
        </w:rPr>
        <w:t xml:space="preserve">The first part is completed externally </w:t>
      </w:r>
      <w:proofErr w:type="gramStart"/>
      <w:r w:rsidRPr="04A43681">
        <w:rPr>
          <w:rFonts w:asciiTheme="minorHAnsi" w:eastAsiaTheme="minorEastAsia" w:hAnsiTheme="minorHAnsi" w:cstheme="minorBidi"/>
          <w:color w:val="auto"/>
          <w:sz w:val="22"/>
          <w:szCs w:val="22"/>
        </w:rPr>
        <w:t>to</w:t>
      </w:r>
      <w:proofErr w:type="gramEnd"/>
      <w:r w:rsidRPr="04A43681">
        <w:rPr>
          <w:rFonts w:asciiTheme="minorHAnsi" w:eastAsiaTheme="minorEastAsia" w:hAnsiTheme="minorHAnsi" w:cstheme="minorBidi"/>
          <w:color w:val="auto"/>
          <w:sz w:val="22"/>
          <w:szCs w:val="22"/>
        </w:rPr>
        <w:t xml:space="preserve"> ArcGIS, but feel free to open the RCPP3835.aprx to reference the location and other information for your project.  </w:t>
      </w:r>
      <w:r w:rsidR="0336BFCE" w:rsidRPr="04A43681">
        <w:rPr>
          <w:rFonts w:asciiTheme="minorHAnsi" w:eastAsiaTheme="minorEastAsia" w:hAnsiTheme="minorHAnsi" w:cstheme="minorBidi"/>
          <w:color w:val="auto"/>
          <w:sz w:val="22"/>
          <w:szCs w:val="22"/>
        </w:rPr>
        <w:t>This Arc</w:t>
      </w:r>
      <w:r w:rsidR="401F32E8" w:rsidRPr="04A43681">
        <w:rPr>
          <w:rFonts w:asciiTheme="minorHAnsi" w:eastAsiaTheme="minorEastAsia" w:hAnsiTheme="minorHAnsi" w:cstheme="minorBidi"/>
          <w:color w:val="auto"/>
          <w:sz w:val="22"/>
          <w:szCs w:val="22"/>
        </w:rPr>
        <w:t xml:space="preserve">GIS </w:t>
      </w:r>
      <w:r w:rsidR="0336BFCE" w:rsidRPr="04A43681">
        <w:rPr>
          <w:rFonts w:asciiTheme="minorHAnsi" w:eastAsiaTheme="minorEastAsia" w:hAnsiTheme="minorHAnsi" w:cstheme="minorBidi"/>
          <w:color w:val="auto"/>
          <w:sz w:val="22"/>
          <w:szCs w:val="22"/>
        </w:rPr>
        <w:t xml:space="preserve">Pro </w:t>
      </w:r>
      <w:r w:rsidR="6C3E4C78" w:rsidRPr="04A43681">
        <w:rPr>
          <w:rFonts w:asciiTheme="minorHAnsi" w:eastAsiaTheme="minorEastAsia" w:hAnsiTheme="minorHAnsi" w:cstheme="minorBidi"/>
          <w:color w:val="auto"/>
          <w:sz w:val="22"/>
          <w:szCs w:val="22"/>
        </w:rPr>
        <w:t>p</w:t>
      </w:r>
      <w:r w:rsidR="0336BFCE" w:rsidRPr="04A43681">
        <w:rPr>
          <w:rFonts w:asciiTheme="minorHAnsi" w:eastAsiaTheme="minorEastAsia" w:hAnsiTheme="minorHAnsi" w:cstheme="minorBidi"/>
          <w:color w:val="auto"/>
          <w:sz w:val="22"/>
          <w:szCs w:val="22"/>
        </w:rPr>
        <w:t>roject</w:t>
      </w:r>
      <w:r w:rsidRPr="04A43681">
        <w:rPr>
          <w:rFonts w:asciiTheme="minorHAnsi" w:eastAsiaTheme="minorEastAsia" w:hAnsiTheme="minorHAnsi" w:cstheme="minorBidi"/>
          <w:color w:val="auto"/>
          <w:sz w:val="22"/>
          <w:szCs w:val="22"/>
        </w:rPr>
        <w:t xml:space="preserve"> has all the primary and ancillary data needed to complete the Survey123 form. </w:t>
      </w:r>
      <w:proofErr w:type="gramStart"/>
      <w:r w:rsidRPr="04A43681">
        <w:rPr>
          <w:rFonts w:asciiTheme="minorHAnsi" w:eastAsiaTheme="minorEastAsia" w:hAnsiTheme="minorHAnsi" w:cstheme="minorBidi"/>
          <w:color w:val="auto"/>
          <w:sz w:val="22"/>
          <w:szCs w:val="22"/>
        </w:rPr>
        <w:t>The RCPP3835</w:t>
      </w:r>
      <w:proofErr w:type="gramEnd"/>
      <w:r w:rsidRPr="04A43681">
        <w:rPr>
          <w:rFonts w:asciiTheme="minorHAnsi" w:eastAsiaTheme="minorEastAsia" w:hAnsiTheme="minorHAnsi" w:cstheme="minorBidi"/>
          <w:color w:val="auto"/>
          <w:sz w:val="22"/>
          <w:szCs w:val="22"/>
        </w:rPr>
        <w:t>.aprx is your local copy, feel free to modify it as you wish. The other ArcGIS Pro Project (</w:t>
      </w:r>
      <w:r w:rsidR="000A31F2" w:rsidRPr="04A43681">
        <w:rPr>
          <w:rFonts w:asciiTheme="minorHAnsi" w:eastAsiaTheme="minorEastAsia" w:hAnsiTheme="minorHAnsi" w:cstheme="minorBidi"/>
          <w:color w:val="auto"/>
          <w:sz w:val="22"/>
          <w:szCs w:val="22"/>
        </w:rPr>
        <w:t xml:space="preserve">RCPP3835_Map_Portfolio.aprx) </w:t>
      </w:r>
      <w:r w:rsidR="00F17BD0" w:rsidRPr="04A43681">
        <w:rPr>
          <w:rFonts w:asciiTheme="minorHAnsi" w:eastAsiaTheme="minorEastAsia" w:hAnsiTheme="minorHAnsi" w:cstheme="minorBidi"/>
          <w:color w:val="auto"/>
          <w:sz w:val="22"/>
          <w:szCs w:val="22"/>
        </w:rPr>
        <w:t>contains</w:t>
      </w:r>
      <w:r w:rsidR="00A14BDB" w:rsidRPr="04A43681">
        <w:rPr>
          <w:rFonts w:asciiTheme="minorHAnsi" w:eastAsiaTheme="minorEastAsia" w:hAnsiTheme="minorHAnsi" w:cstheme="minorBidi"/>
          <w:color w:val="auto"/>
          <w:sz w:val="22"/>
          <w:szCs w:val="22"/>
        </w:rPr>
        <w:t xml:space="preserve"> the standardized map template </w:t>
      </w:r>
      <w:r w:rsidR="00F17BD0" w:rsidRPr="04A43681">
        <w:rPr>
          <w:rFonts w:asciiTheme="minorHAnsi" w:eastAsiaTheme="minorEastAsia" w:hAnsiTheme="minorHAnsi" w:cstheme="minorBidi"/>
          <w:color w:val="auto"/>
          <w:sz w:val="22"/>
          <w:szCs w:val="22"/>
        </w:rPr>
        <w:t xml:space="preserve">for the map outputs, please do not </w:t>
      </w:r>
      <w:r w:rsidR="001F0BA5" w:rsidRPr="04A43681">
        <w:rPr>
          <w:rFonts w:asciiTheme="minorHAnsi" w:eastAsiaTheme="minorEastAsia" w:hAnsiTheme="minorHAnsi" w:cstheme="minorBidi"/>
          <w:color w:val="auto"/>
          <w:sz w:val="22"/>
          <w:szCs w:val="22"/>
        </w:rPr>
        <w:t>alter or change the relative location of this map project</w:t>
      </w:r>
      <w:r w:rsidR="00320730" w:rsidRPr="04A43681">
        <w:rPr>
          <w:rFonts w:asciiTheme="minorHAnsi" w:eastAsiaTheme="minorEastAsia" w:hAnsiTheme="minorHAnsi" w:cstheme="minorBidi"/>
          <w:color w:val="auto"/>
          <w:sz w:val="22"/>
          <w:szCs w:val="22"/>
        </w:rPr>
        <w:t>.</w:t>
      </w:r>
    </w:p>
    <w:p w14:paraId="546930C2" w14:textId="7A6792DD" w:rsidR="00826648" w:rsidRPr="00260009" w:rsidRDefault="571F1895" w:rsidP="00260009">
      <w:pPr>
        <w:pStyle w:val="Heading2"/>
        <w:rPr>
          <w:rFonts w:asciiTheme="minorHAnsi" w:eastAsiaTheme="minorEastAsia" w:hAnsiTheme="minorHAnsi" w:cstheme="minorBidi"/>
          <w:b/>
          <w:color w:val="auto"/>
          <w:sz w:val="22"/>
          <w:szCs w:val="22"/>
        </w:rPr>
      </w:pPr>
      <w:r w:rsidRPr="04A43681">
        <w:rPr>
          <w:rFonts w:asciiTheme="minorHAnsi" w:eastAsiaTheme="minorEastAsia" w:hAnsiTheme="minorHAnsi" w:cstheme="minorBidi"/>
          <w:b/>
          <w:bCs/>
          <w:color w:val="auto"/>
          <w:sz w:val="22"/>
          <w:szCs w:val="22"/>
        </w:rPr>
        <w:t>The following are a list of required layers for completion</w:t>
      </w:r>
      <w:r w:rsidR="586D4E9B" w:rsidRPr="04A43681">
        <w:rPr>
          <w:rFonts w:asciiTheme="minorHAnsi" w:eastAsiaTheme="minorEastAsia" w:hAnsiTheme="minorHAnsi" w:cstheme="minorBidi"/>
          <w:b/>
          <w:bCs/>
          <w:color w:val="auto"/>
          <w:sz w:val="22"/>
          <w:szCs w:val="22"/>
        </w:rPr>
        <w:t>:</w:t>
      </w:r>
    </w:p>
    <w:p w14:paraId="4580BFD6" w14:textId="378A2D94" w:rsidR="27638273" w:rsidRDefault="27638273" w:rsidP="04A43681">
      <w:r w:rsidRPr="04A43681">
        <w:rPr>
          <w:i/>
          <w:iCs/>
        </w:rPr>
        <w:t xml:space="preserve">Project Boundaries – </w:t>
      </w:r>
      <w:r>
        <w:t xml:space="preserve">This will initially be drawn in </w:t>
      </w:r>
      <w:proofErr w:type="gramStart"/>
      <w:r>
        <w:t>Survey123</w:t>
      </w:r>
      <w:r w:rsidR="176B9320">
        <w:t>, but</w:t>
      </w:r>
      <w:proofErr w:type="gramEnd"/>
      <w:r w:rsidR="176B9320">
        <w:t xml:space="preserve"> can be modified after if needed.</w:t>
      </w:r>
    </w:p>
    <w:p w14:paraId="661AD18D" w14:textId="14342E5A" w:rsidR="176B9320" w:rsidRDefault="176B9320" w:rsidP="04A43681">
      <w:r w:rsidRPr="04A43681">
        <w:rPr>
          <w:i/>
          <w:iCs/>
        </w:rPr>
        <w:t>Practice/Scenarios (</w:t>
      </w:r>
      <w:r w:rsidR="08706558" w:rsidRPr="04A43681">
        <w:rPr>
          <w:i/>
          <w:iCs/>
        </w:rPr>
        <w:t>Cost Share [</w:t>
      </w:r>
      <w:r w:rsidRPr="04A43681">
        <w:rPr>
          <w:i/>
          <w:iCs/>
        </w:rPr>
        <w:t>314,</w:t>
      </w:r>
      <w:r w:rsidR="0A8629D7" w:rsidRPr="04A43681">
        <w:rPr>
          <w:i/>
          <w:iCs/>
        </w:rPr>
        <w:t>338,528,595</w:t>
      </w:r>
      <w:r w:rsidR="201DB2B2" w:rsidRPr="04A43681">
        <w:rPr>
          <w:i/>
          <w:iCs/>
        </w:rPr>
        <w:t>]</w:t>
      </w:r>
      <w:r w:rsidR="0A8629D7" w:rsidRPr="04A43681">
        <w:rPr>
          <w:i/>
          <w:iCs/>
        </w:rPr>
        <w:t>)</w:t>
      </w:r>
      <w:r w:rsidR="0A8629D7">
        <w:t xml:space="preserve"> </w:t>
      </w:r>
      <w:r>
        <w:t>- These will be drawn</w:t>
      </w:r>
      <w:r w:rsidR="76183CB7">
        <w:t xml:space="preserve"> after the Survey123 process through the RCPP3835.aprx</w:t>
      </w:r>
    </w:p>
    <w:p w14:paraId="370DD6FB" w14:textId="547F9B02" w:rsidR="76183CB7" w:rsidRDefault="76183CB7" w:rsidP="04A43681">
      <w:pPr>
        <w:rPr>
          <w:i/>
          <w:iCs/>
        </w:rPr>
      </w:pPr>
      <w:r w:rsidRPr="04A43681">
        <w:rPr>
          <w:i/>
          <w:iCs/>
        </w:rPr>
        <w:t>Practice/Scenarios (Non-Cost Share</w:t>
      </w:r>
      <w:r w:rsidR="14811A3B" w:rsidRPr="04A43681">
        <w:rPr>
          <w:i/>
          <w:iCs/>
        </w:rPr>
        <w:t xml:space="preserve"> [394]</w:t>
      </w:r>
      <w:r w:rsidRPr="04A43681">
        <w:rPr>
          <w:i/>
          <w:iCs/>
        </w:rPr>
        <w:t xml:space="preserve">) - </w:t>
      </w:r>
      <w:r w:rsidR="4AEF58D9" w:rsidRPr="04A43681">
        <w:rPr>
          <w:i/>
          <w:iCs/>
        </w:rPr>
        <w:t>Firebreaks [394] are not eligible for cost-share through the RCPP, but the</w:t>
      </w:r>
      <w:r w:rsidR="3B1E9A49" w:rsidRPr="04A43681">
        <w:rPr>
          <w:i/>
          <w:iCs/>
        </w:rPr>
        <w:t xml:space="preserve"> firebreak</w:t>
      </w:r>
      <w:r w:rsidR="4AEF58D9" w:rsidRPr="04A43681">
        <w:rPr>
          <w:i/>
          <w:iCs/>
        </w:rPr>
        <w:t xml:space="preserve"> locations were requested by NRCS to facilitate </w:t>
      </w:r>
      <w:r w:rsidR="20BD3033" w:rsidRPr="04A43681">
        <w:rPr>
          <w:i/>
          <w:iCs/>
        </w:rPr>
        <w:t>review of the prescribed fire practice [338].</w:t>
      </w:r>
    </w:p>
    <w:p w14:paraId="645234DE" w14:textId="3B7A8E9A" w:rsidR="4A315FF5" w:rsidRDefault="4A315FF5" w:rsidP="04A43681">
      <w:r w:rsidRPr="04A43681">
        <w:rPr>
          <w:i/>
          <w:iCs/>
        </w:rPr>
        <w:t xml:space="preserve">Structures – </w:t>
      </w:r>
      <w:r w:rsidRPr="04A43681">
        <w:t>Another request on behalf of NRCS</w:t>
      </w:r>
      <w:r w:rsidR="6938968C" w:rsidRPr="04A43681">
        <w:t xml:space="preserve"> to facilitate project review.  Please identify any standing/historic structures </w:t>
      </w:r>
      <w:r w:rsidR="1AFAEA7C" w:rsidRPr="04A43681">
        <w:t>relevant to the project corresponding to the resources identified in the Survey</w:t>
      </w:r>
      <w:r w:rsidR="1F066B7B" w:rsidRPr="04A43681">
        <w:t>123 process.</w:t>
      </w:r>
    </w:p>
    <w:p w14:paraId="6C74DF0F" w14:textId="46AF197C" w:rsidR="41C31904" w:rsidRDefault="41C31904" w:rsidP="04A43681">
      <w:r w:rsidRPr="04A43681">
        <w:t xml:space="preserve">The following are layers that will </w:t>
      </w:r>
      <w:r w:rsidRPr="04A43681">
        <w:rPr>
          <w:b/>
          <w:bCs/>
        </w:rPr>
        <w:t>inform planning requirements</w:t>
      </w:r>
      <w:r w:rsidRPr="04A43681">
        <w:t xml:space="preserve"> but are not required to edit:</w:t>
      </w:r>
    </w:p>
    <w:p w14:paraId="42568429" w14:textId="4DD41F4B" w:rsidR="1F066B7B" w:rsidRDefault="1F066B7B" w:rsidP="04A43681">
      <w:pPr>
        <w:rPr>
          <w:i/>
          <w:iCs/>
        </w:rPr>
      </w:pPr>
      <w:r w:rsidRPr="04A43681">
        <w:rPr>
          <w:i/>
          <w:iCs/>
        </w:rPr>
        <w:t>Tribal Lands –</w:t>
      </w:r>
      <w:r w:rsidRPr="04A43681">
        <w:t xml:space="preserve"> Also related to the question within </w:t>
      </w:r>
      <w:r w:rsidR="1E9D5771" w:rsidRPr="04A43681">
        <w:t xml:space="preserve">Survey123. Projects delivered on tribal </w:t>
      </w:r>
      <w:proofErr w:type="gramStart"/>
      <w:r w:rsidR="1E9D5771" w:rsidRPr="04A43681">
        <w:t>lands</w:t>
      </w:r>
      <w:proofErr w:type="gramEnd"/>
      <w:r w:rsidR="1E9D5771" w:rsidRPr="04A43681">
        <w:t xml:space="preserve"> require an additional form completed and included in the application</w:t>
      </w:r>
    </w:p>
    <w:p w14:paraId="2CC257B0" w14:textId="5D47DD95" w:rsidR="1E9D5771" w:rsidRDefault="1E9D5771" w:rsidP="04A43681">
      <w:r w:rsidRPr="04A43681">
        <w:rPr>
          <w:i/>
          <w:iCs/>
        </w:rPr>
        <w:t xml:space="preserve">RCPP Tiers – </w:t>
      </w:r>
      <w:r w:rsidRPr="04A43681">
        <w:t xml:space="preserve">Document the tier (1,2, or 3) the project falls into. </w:t>
      </w:r>
      <w:r w:rsidR="19DD94E2" w:rsidRPr="04A43681">
        <w:t xml:space="preserve">Only Tier 1 &amp; 2 are eligible unless adjacent to a prior project (2020-25) or within a wildfire perimeter from spring 2026. </w:t>
      </w:r>
      <w:r w:rsidR="0306E94F" w:rsidRPr="04A43681">
        <w:t>Tier 3 p</w:t>
      </w:r>
      <w:r w:rsidR="19DD94E2" w:rsidRPr="04A43681">
        <w:t>r</w:t>
      </w:r>
      <w:r w:rsidR="6CE9D2D6" w:rsidRPr="04A43681">
        <w:t>ojects falling into the latter exceptions are considered Tier 2</w:t>
      </w:r>
      <w:r w:rsidR="2BAA9981" w:rsidRPr="04A43681">
        <w:t>.</w:t>
      </w:r>
    </w:p>
    <w:p w14:paraId="13FC83AC" w14:textId="79E0D32C" w:rsidR="001A6DA0" w:rsidRPr="00604A02" w:rsidRDefault="001A6DA0" w:rsidP="04A43681">
      <w:r>
        <w:rPr>
          <w:i/>
          <w:iCs/>
        </w:rPr>
        <w:t>GPGI plus</w:t>
      </w:r>
      <w:r w:rsidR="00604A02">
        <w:rPr>
          <w:i/>
          <w:iCs/>
        </w:rPr>
        <w:t xml:space="preserve"> Loess Hills Area</w:t>
      </w:r>
      <w:r w:rsidR="00604A02">
        <w:t xml:space="preserve"> – The first year, due to T&amp;E species considerations, RCPP eligible projects will be limited to the GPGI and Loess Hills priority areas.  Please verify </w:t>
      </w:r>
      <w:r w:rsidR="00CA09A1">
        <w:t>eligibility for year one.</w:t>
      </w:r>
    </w:p>
    <w:p w14:paraId="3B0E18EC" w14:textId="75DC134D" w:rsidR="13B3EF5C" w:rsidRDefault="13B3EF5C" w:rsidP="04A43681">
      <w:pPr>
        <w:rPr>
          <w:i/>
          <w:iCs/>
        </w:rPr>
      </w:pPr>
      <w:r w:rsidRPr="04A43681">
        <w:rPr>
          <w:i/>
          <w:iCs/>
        </w:rPr>
        <w:t>State and Federal Species Ranges</w:t>
      </w:r>
      <w:r w:rsidR="1D5B773A" w:rsidRPr="04A43681">
        <w:rPr>
          <w:i/>
          <w:iCs/>
        </w:rPr>
        <w:t xml:space="preserve"> – </w:t>
      </w:r>
      <w:r w:rsidR="1D5B773A" w:rsidRPr="04A43681">
        <w:t>Selecting your project boundary, then using select by location on both range layers using your project boundary as the selecting feature will identify which species</w:t>
      </w:r>
      <w:r w:rsidR="7F0A0854" w:rsidRPr="04A43681">
        <w:t xml:space="preserve"> ranges</w:t>
      </w:r>
      <w:r w:rsidR="1D5B773A" w:rsidRPr="04A43681">
        <w:t xml:space="preserve"> </w:t>
      </w:r>
      <w:r w:rsidR="4835E1CB" w:rsidRPr="04A43681">
        <w:t>need to be considered when evaluating the</w:t>
      </w:r>
      <w:r w:rsidR="725B033F" w:rsidRPr="04A43681">
        <w:t xml:space="preserve"> project </w:t>
      </w:r>
      <w:r w:rsidR="62CE7243" w:rsidRPr="04A43681">
        <w:t>(see video for part 2 for demonstration).</w:t>
      </w:r>
    </w:p>
    <w:p w14:paraId="5ABFF881" w14:textId="6357CA32" w:rsidR="62CE7243" w:rsidRDefault="62CE7243" w:rsidP="04A43681">
      <w:r w:rsidRPr="04A43681">
        <w:rPr>
          <w:i/>
          <w:iCs/>
        </w:rPr>
        <w:lastRenderedPageBreak/>
        <w:t xml:space="preserve">Prior projects (2020-25) - </w:t>
      </w:r>
      <w:r w:rsidRPr="04A43681">
        <w:t>Prior projects from 2020-25. Tie</w:t>
      </w:r>
      <w:r w:rsidR="3537E036" w:rsidRPr="04A43681">
        <w:t>r 3 areas adjacent to prior projects become eligible as Tier 2.</w:t>
      </w:r>
      <w:r w:rsidR="1AEA7E0F" w:rsidRPr="04A43681">
        <w:t xml:space="preserve"> If prior projects are missing that would make an area eligible, please provide prior project information to RWBJV GIS staff.</w:t>
      </w:r>
    </w:p>
    <w:p w14:paraId="58BD57D4" w14:textId="28A7CF6D" w:rsidR="04A43681" w:rsidRPr="00F72167" w:rsidRDefault="3537E036" w:rsidP="04A43681">
      <w:r w:rsidRPr="04A43681">
        <w:rPr>
          <w:i/>
          <w:iCs/>
        </w:rPr>
        <w:t>Fire perimeters (2026)</w:t>
      </w:r>
      <w:r w:rsidRPr="04A43681">
        <w:t xml:space="preserve"> - Wildfire perimeters from spring 2026. Tier 3 areas within the perimeters become eligible as Tier 2.</w:t>
      </w:r>
    </w:p>
    <w:p w14:paraId="34A014E7" w14:textId="7C592148" w:rsidR="1E9D5771" w:rsidRDefault="1E9D5771" w:rsidP="04A43681">
      <w:r w:rsidRPr="04A43681">
        <w:t>The following are optional layers that may facilitate project planning</w:t>
      </w:r>
      <w:r w:rsidR="45BD5A66" w:rsidRPr="04A43681">
        <w:t xml:space="preserve">, but are </w:t>
      </w:r>
      <w:r w:rsidR="45BD5A66" w:rsidRPr="04A43681">
        <w:rPr>
          <w:b/>
          <w:bCs/>
        </w:rPr>
        <w:t>not required</w:t>
      </w:r>
      <w:r w:rsidR="6A80AA54" w:rsidRPr="04A43681">
        <w:rPr>
          <w:b/>
          <w:bCs/>
        </w:rPr>
        <w:t xml:space="preserve"> </w:t>
      </w:r>
      <w:r w:rsidR="6A80AA54" w:rsidRPr="04A43681">
        <w:t>to be used</w:t>
      </w:r>
      <w:r w:rsidR="45BD5A66" w:rsidRPr="04A43681">
        <w:t>:</w:t>
      </w:r>
    </w:p>
    <w:p w14:paraId="61A5F5CE" w14:textId="235ED9AB" w:rsidR="45BD5A66" w:rsidRDefault="45BD5A66" w:rsidP="04A43681">
      <w:r w:rsidRPr="04A43681">
        <w:rPr>
          <w:i/>
          <w:iCs/>
        </w:rPr>
        <w:t>Slope</w:t>
      </w:r>
      <w:r w:rsidR="1E2B7DA4" w:rsidRPr="04A43681">
        <w:rPr>
          <w:i/>
          <w:iCs/>
        </w:rPr>
        <w:t xml:space="preserve"> – May help delineate </w:t>
      </w:r>
      <w:r w:rsidR="5A08E07F" w:rsidRPr="04A43681">
        <w:rPr>
          <w:i/>
          <w:iCs/>
        </w:rPr>
        <w:t>s</w:t>
      </w:r>
      <w:r w:rsidR="1E2B7DA4" w:rsidRPr="04A43681">
        <w:rPr>
          <w:i/>
          <w:iCs/>
        </w:rPr>
        <w:t>lope dependent practice scenarios</w:t>
      </w:r>
    </w:p>
    <w:p w14:paraId="3ED7F3C6" w14:textId="4670B233" w:rsidR="00307DA7" w:rsidRDefault="00307DA7" w:rsidP="00307DA7">
      <w:pPr>
        <w:pStyle w:val="Heading2"/>
      </w:pPr>
      <w:r>
        <w:t xml:space="preserve">Part </w:t>
      </w:r>
      <w:r w:rsidR="002A533F">
        <w:t>2</w:t>
      </w:r>
      <w:r>
        <w:t xml:space="preserve"> </w:t>
      </w:r>
      <w:r w:rsidR="003E0303">
        <w:t>-</w:t>
      </w:r>
      <w:r>
        <w:t xml:space="preserve"> Survey123 Data Entry</w:t>
      </w:r>
    </w:p>
    <w:p w14:paraId="128BEA97" w14:textId="1050FC6E" w:rsidR="00E947A6" w:rsidRDefault="00B96268" w:rsidP="00307DA7">
      <w:r>
        <w:t>Th</w:t>
      </w:r>
      <w:r w:rsidR="00307DA7">
        <w:t xml:space="preserve">e project boundary information </w:t>
      </w:r>
      <w:r>
        <w:t xml:space="preserve">will be </w:t>
      </w:r>
      <w:r w:rsidR="00307DA7">
        <w:t>populated t</w:t>
      </w:r>
      <w:r>
        <w:t xml:space="preserve">hrough the online Survey123 mapping </w:t>
      </w:r>
      <w:proofErr w:type="gramStart"/>
      <w:r>
        <w:t>portal</w:t>
      </w:r>
      <w:proofErr w:type="gramEnd"/>
      <w:r>
        <w:t xml:space="preserve"> and the</w:t>
      </w:r>
      <w:r w:rsidR="00C11946">
        <w:t xml:space="preserve"> </w:t>
      </w:r>
      <w:r>
        <w:t>corresponding practice information will be recorded in ArcGIS Pro</w:t>
      </w:r>
      <w:r w:rsidR="00011FDF">
        <w:t xml:space="preserve">. </w:t>
      </w:r>
      <w:r w:rsidR="00C11946">
        <w:t xml:space="preserve">The </w:t>
      </w:r>
      <w:r w:rsidR="00897364">
        <w:t xml:space="preserve">responses to the Survey123 questions are stored with the project boundary, therefore it is advisable to </w:t>
      </w:r>
      <w:r w:rsidR="00011BFF">
        <w:t xml:space="preserve">use the web entry to produce the project boundary, however </w:t>
      </w:r>
      <w:r w:rsidR="00AE09CF">
        <w:t>the</w:t>
      </w:r>
      <w:r w:rsidR="009772CE">
        <w:t xml:space="preserve">re is a process to enter the project location through Survey123 and modify that boundary using existing files.  </w:t>
      </w:r>
      <w:r w:rsidR="00A64B3A">
        <w:t>Because t</w:t>
      </w:r>
      <w:r w:rsidR="009772CE">
        <w:t>he p</w:t>
      </w:r>
      <w:r w:rsidR="00AE09CF">
        <w:t xml:space="preserve">ractice-scenario information </w:t>
      </w:r>
      <w:r w:rsidR="009772CE">
        <w:t xml:space="preserve">doesn’t </w:t>
      </w:r>
      <w:r w:rsidR="00C85EFC">
        <w:t xml:space="preserve">contain </w:t>
      </w:r>
      <w:r w:rsidR="00A64B3A">
        <w:t>Survey123 data</w:t>
      </w:r>
      <w:r w:rsidR="00C85EFC">
        <w:t>, it</w:t>
      </w:r>
      <w:r w:rsidR="009772CE">
        <w:t xml:space="preserve"> </w:t>
      </w:r>
      <w:r w:rsidR="00AE09CF">
        <w:t xml:space="preserve">can be copied </w:t>
      </w:r>
      <w:r w:rsidR="00C85EFC">
        <w:t xml:space="preserve">easily </w:t>
      </w:r>
      <w:r w:rsidR="00AE09CF">
        <w:t>from existing feature classes</w:t>
      </w:r>
      <w:r w:rsidR="0026138D">
        <w:t xml:space="preserve">. </w:t>
      </w:r>
    </w:p>
    <w:p w14:paraId="27456AD9" w14:textId="3B935A3A" w:rsidR="00011FDF" w:rsidRDefault="000F7D8C" w:rsidP="00307DA7">
      <w:pPr>
        <w:contextualSpacing/>
      </w:pPr>
      <w:bookmarkStart w:id="1" w:name="_Hlk203406249"/>
      <w:bookmarkStart w:id="2" w:name="_Hlk203406226"/>
      <w:r w:rsidRPr="00574BFB">
        <w:rPr>
          <w:b/>
          <w:bCs/>
        </w:rPr>
        <w:t>Step</w:t>
      </w:r>
      <w:r w:rsidR="00E947A6" w:rsidRPr="00574BFB">
        <w:rPr>
          <w:b/>
          <w:bCs/>
        </w:rPr>
        <w:t xml:space="preserve"> </w:t>
      </w:r>
      <w:r w:rsidR="00011FDF" w:rsidRPr="00574BFB">
        <w:rPr>
          <w:b/>
          <w:bCs/>
        </w:rPr>
        <w:t>1</w:t>
      </w:r>
      <w:bookmarkEnd w:id="1"/>
      <w:r w:rsidR="00E947A6" w:rsidRPr="00574BFB">
        <w:rPr>
          <w:b/>
          <w:bCs/>
        </w:rPr>
        <w:t>:</w:t>
      </w:r>
      <w:r w:rsidR="00E947A6">
        <w:t xml:space="preserve"> </w:t>
      </w:r>
      <w:bookmarkEnd w:id="2"/>
      <w:r w:rsidR="00DA144D">
        <w:t xml:space="preserve">Start by navigate to the </w:t>
      </w:r>
      <w:r w:rsidR="00DA144D" w:rsidRPr="00E947A6">
        <w:t>RWBJV RCPP 3835 Growing and Expanding Nebraska</w:t>
      </w:r>
      <w:r w:rsidR="00DA144D">
        <w:t>’</w:t>
      </w:r>
      <w:r w:rsidR="00DA144D" w:rsidRPr="00E947A6">
        <w:t>s Grassland C</w:t>
      </w:r>
      <w:r w:rsidR="00DA144D">
        <w:t xml:space="preserve">ores Survey123 form using this </w:t>
      </w:r>
      <w:hyperlink r:id="rId11" w:history="1">
        <w:r w:rsidR="00DA144D" w:rsidRPr="00307DA7">
          <w:rPr>
            <w:rStyle w:val="Hyperlink"/>
          </w:rPr>
          <w:t>link</w:t>
        </w:r>
      </w:hyperlink>
      <w:r w:rsidR="00DA144D">
        <w:t xml:space="preserve">. </w:t>
      </w:r>
      <w:r w:rsidR="00E947A6">
        <w:t>The first question asks you to enter the project boundary using the interactive map</w:t>
      </w:r>
      <w:r w:rsidR="00011FDF">
        <w:t xml:space="preserve">. You can </w:t>
      </w:r>
      <w:proofErr w:type="gramStart"/>
      <w:r w:rsidR="00011FDF">
        <w:t>search</w:t>
      </w:r>
      <w:proofErr w:type="gramEnd"/>
      <w:r w:rsidR="00011FDF">
        <w:t xml:space="preserve"> a location in the search box or navigate using the navigation tools along the left.  The lower left button will make the map full size.  You can change the reference layers (including imagery)</w:t>
      </w:r>
      <w:r w:rsidR="00A41B77">
        <w:t xml:space="preserve"> </w:t>
      </w:r>
      <w:r w:rsidR="00011FDF">
        <w:t>with the upper right button.  The lower right button will allow you to draw the project boundary.</w:t>
      </w:r>
    </w:p>
    <w:p w14:paraId="0FD7AC1C" w14:textId="78928000" w:rsidR="00E947A6" w:rsidRDefault="00011FDF" w:rsidP="00307DA7">
      <w:pPr>
        <w:contextualSpacing/>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1FDF">
        <w:rPr>
          <w:noProof/>
        </w:rPr>
        <w:drawing>
          <wp:inline distT="0" distB="0" distL="0" distR="0" wp14:anchorId="25ADB2EE" wp14:editId="13B61F51">
            <wp:extent cx="5687219" cy="2905530"/>
            <wp:effectExtent l="0" t="0" r="8890" b="9525"/>
            <wp:docPr id="1136232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32642" name=""/>
                    <pic:cNvPicPr/>
                  </pic:nvPicPr>
                  <pic:blipFill>
                    <a:blip r:embed="rId12"/>
                    <a:stretch>
                      <a:fillRect/>
                    </a:stretch>
                  </pic:blipFill>
                  <pic:spPr>
                    <a:xfrm>
                      <a:off x="0" y="0"/>
                      <a:ext cx="5687219" cy="2905530"/>
                    </a:xfrm>
                    <a:prstGeom prst="rect">
                      <a:avLst/>
                    </a:prstGeom>
                  </pic:spPr>
                </pic:pic>
              </a:graphicData>
            </a:graphic>
          </wp:inline>
        </w:drawing>
      </w:r>
    </w:p>
    <w:p w14:paraId="162FF3AD" w14:textId="77777777" w:rsidR="00011FDF" w:rsidRDefault="00011FDF" w:rsidP="00307DA7">
      <w:pPr>
        <w:contextualSpacing/>
      </w:pPr>
    </w:p>
    <w:p w14:paraId="3810772C" w14:textId="4B58B94D" w:rsidR="00011FDF" w:rsidRDefault="00011FDF" w:rsidP="00307DA7">
      <w:pPr>
        <w:contextualSpacing/>
      </w:pPr>
      <w:r w:rsidRPr="00574BFB">
        <w:rPr>
          <w:b/>
          <w:bCs/>
        </w:rPr>
        <w:t>Step 2:</w:t>
      </w:r>
      <w:r>
        <w:t xml:space="preserve"> The next several questions capture some basic information about the project:</w:t>
      </w:r>
    </w:p>
    <w:p w14:paraId="44276385" w14:textId="613C2D67" w:rsidR="00B54D98" w:rsidRDefault="00011FDF" w:rsidP="00307DA7">
      <w:pPr>
        <w:contextualSpacing/>
      </w:pPr>
      <w:r w:rsidRPr="00B54D98">
        <w:rPr>
          <w:b/>
          <w:bCs/>
        </w:rPr>
        <w:t>Project Planning Date</w:t>
      </w:r>
      <w:r w:rsidR="00B54D98">
        <w:t xml:space="preserve"> -</w:t>
      </w:r>
      <w:r>
        <w:t xml:space="preserve"> Typically the date of entry</w:t>
      </w:r>
    </w:p>
    <w:p w14:paraId="3FED0CC6" w14:textId="35CE1277" w:rsidR="00011FDF" w:rsidRDefault="00011FDF" w:rsidP="00307DA7">
      <w:pPr>
        <w:contextualSpacing/>
      </w:pPr>
      <w:r w:rsidRPr="00B54D98">
        <w:rPr>
          <w:b/>
          <w:bCs/>
        </w:rPr>
        <w:lastRenderedPageBreak/>
        <w:t>Agreement/Contract ID</w:t>
      </w:r>
      <w:r>
        <w:t xml:space="preserve"> </w:t>
      </w:r>
      <w:r w:rsidR="00B54D98">
        <w:t>-</w:t>
      </w:r>
      <w:r>
        <w:t xml:space="preserve"> </w:t>
      </w:r>
      <w:r w:rsidR="00B54D98">
        <w:t>C</w:t>
      </w:r>
      <w:r>
        <w:t>an be a formal or informal agreement ID</w:t>
      </w:r>
      <w:r w:rsidR="00B54D98">
        <w:t xml:space="preserve"> (as long as it is unique). The purpose of this question is</w:t>
      </w:r>
      <w:r w:rsidR="00A41B77">
        <w:t xml:space="preserve"> to</w:t>
      </w:r>
      <w:r w:rsidR="00B54D98">
        <w:t xml:space="preserve"> identify the project with something other than the </w:t>
      </w:r>
      <w:r w:rsidR="00A41B77">
        <w:t>landowner’s</w:t>
      </w:r>
      <w:r w:rsidR="00B54D98">
        <w:t xml:space="preserve"> name to allow the landowner to enter into more than one project agreement and </w:t>
      </w:r>
      <w:proofErr w:type="gramStart"/>
      <w:r w:rsidR="00B54D98">
        <w:t>retaining</w:t>
      </w:r>
      <w:proofErr w:type="gramEnd"/>
      <w:r w:rsidR="00B54D98">
        <w:t xml:space="preserve"> the ability to keep the agreements distinct from one another.</w:t>
      </w:r>
    </w:p>
    <w:p w14:paraId="1DE18690" w14:textId="7669DCA6" w:rsidR="00B54D98" w:rsidRDefault="00B54D98" w:rsidP="00307DA7">
      <w:pPr>
        <w:contextualSpacing/>
      </w:pPr>
      <w:r w:rsidRPr="00B54D98">
        <w:rPr>
          <w:b/>
          <w:bCs/>
        </w:rPr>
        <w:t>Project Name</w:t>
      </w:r>
      <w:r>
        <w:t xml:space="preserve"> - As the question implies the name of the project, typically the </w:t>
      </w:r>
      <w:r w:rsidR="00A41B77">
        <w:t>landowner’s</w:t>
      </w:r>
      <w:r>
        <w:t xml:space="preserve"> name.</w:t>
      </w:r>
    </w:p>
    <w:p w14:paraId="335D11AB" w14:textId="5AD589B1" w:rsidR="00B54D98" w:rsidRDefault="00B54D98" w:rsidP="00307DA7">
      <w:pPr>
        <w:contextualSpacing/>
      </w:pPr>
      <w:r w:rsidRPr="00B54D98">
        <w:rPr>
          <w:b/>
          <w:bCs/>
        </w:rPr>
        <w:t>Project Status</w:t>
      </w:r>
      <w:r w:rsidRPr="00B54D98">
        <w:t xml:space="preserve"> </w:t>
      </w:r>
      <w:r>
        <w:t>-</w:t>
      </w:r>
      <w:r w:rsidRPr="00B54D98">
        <w:t xml:space="preserve"> </w:t>
      </w:r>
      <w:r>
        <w:t xml:space="preserve">The current phase of project delivery.  At this point in project development, it will most likely always be ‘Planning/agreement phase’, but please update the layer attributes (can be performed later in </w:t>
      </w:r>
      <w:proofErr w:type="spellStart"/>
      <w:r>
        <w:t>ArcPro</w:t>
      </w:r>
      <w:proofErr w:type="spellEnd"/>
      <w:r>
        <w:t>) throughout the project lifecycle.</w:t>
      </w:r>
    </w:p>
    <w:p w14:paraId="55E75715" w14:textId="4F521673" w:rsidR="00767CE2" w:rsidRDefault="00767CE2" w:rsidP="00307DA7">
      <w:pPr>
        <w:contextualSpacing/>
      </w:pPr>
      <w:r w:rsidRPr="00C4477A">
        <w:rPr>
          <w:b/>
          <w:bCs/>
        </w:rPr>
        <w:t xml:space="preserve">County </w:t>
      </w:r>
      <w:r>
        <w:t>- Given the project will have spatial location, this will just be used to</w:t>
      </w:r>
      <w:r w:rsidR="00C4477A">
        <w:t xml:space="preserve"> populate the header information for subsequent mapping purposes.</w:t>
      </w:r>
    </w:p>
    <w:p w14:paraId="35FE7BCC" w14:textId="054505BE" w:rsidR="00C4477A" w:rsidRDefault="00C4477A" w:rsidP="00307DA7">
      <w:pPr>
        <w:contextualSpacing/>
      </w:pPr>
      <w:r w:rsidRPr="00C4477A">
        <w:rPr>
          <w:b/>
          <w:bCs/>
        </w:rPr>
        <w:t>Legal Description</w:t>
      </w:r>
      <w:r>
        <w:t xml:space="preserve"> - As prior question, this is how the legal description will appear in the header information. The level of detail and formatting describing the site is entirely up to the conservation partner.</w:t>
      </w:r>
    </w:p>
    <w:p w14:paraId="2EB3D1D9" w14:textId="664FD253" w:rsidR="00C4477A" w:rsidRDefault="00C4477A" w:rsidP="00307DA7">
      <w:pPr>
        <w:contextualSpacing/>
      </w:pPr>
      <w:r w:rsidRPr="00C4477A">
        <w:rPr>
          <w:b/>
          <w:bCs/>
        </w:rPr>
        <w:t>Contact</w:t>
      </w:r>
      <w:r w:rsidRPr="00C4477A">
        <w:t xml:space="preserve"> </w:t>
      </w:r>
      <w:r>
        <w:t>-</w:t>
      </w:r>
      <w:r w:rsidRPr="00C4477A">
        <w:t xml:space="preserve"> The</w:t>
      </w:r>
      <w:r>
        <w:t xml:space="preserve"> partner point of contact name, also for subsequent header data.  The person who entered the data is also automatically recorded </w:t>
      </w:r>
      <w:proofErr w:type="gramStart"/>
      <w:r>
        <w:t>in</w:t>
      </w:r>
      <w:proofErr w:type="gramEnd"/>
      <w:r>
        <w:t xml:space="preserve"> another attribute.</w:t>
      </w:r>
    </w:p>
    <w:p w14:paraId="3CB18B59" w14:textId="207F969E" w:rsidR="00C4477A" w:rsidRDefault="00C4477A" w:rsidP="00307DA7">
      <w:pPr>
        <w:contextualSpacing/>
      </w:pPr>
      <w:r w:rsidRPr="00C4477A">
        <w:rPr>
          <w:b/>
          <w:bCs/>
        </w:rPr>
        <w:t>Contact Org</w:t>
      </w:r>
      <w:r>
        <w:t xml:space="preserve"> - The corresponding affiliate organization(s) of the contact partner.</w:t>
      </w:r>
    </w:p>
    <w:p w14:paraId="665FA009" w14:textId="1D3282E4" w:rsidR="00C4477A" w:rsidRDefault="00C4477A" w:rsidP="00307DA7">
      <w:pPr>
        <w:contextualSpacing/>
      </w:pPr>
      <w:r>
        <w:rPr>
          <w:b/>
          <w:bCs/>
        </w:rPr>
        <w:t>RCPP Tier</w:t>
      </w:r>
      <w:r>
        <w:t xml:space="preserve"> - The tier </w:t>
      </w:r>
      <w:proofErr w:type="gramStart"/>
      <w:r>
        <w:t>identified</w:t>
      </w:r>
      <w:proofErr w:type="gramEnd"/>
      <w:r>
        <w:t xml:space="preserve"> by the conservation partner.  The preliminary tier designations provided in the </w:t>
      </w:r>
      <w:proofErr w:type="spellStart"/>
      <w:r>
        <w:t>aprx</w:t>
      </w:r>
      <w:proofErr w:type="spellEnd"/>
      <w:r>
        <w:t xml:space="preserve"> are based on remotely sensed Rangeland Analysis Platform (RAP) data, which may have substantial errors </w:t>
      </w:r>
      <w:proofErr w:type="gramStart"/>
      <w:r>
        <w:t>at</w:t>
      </w:r>
      <w:proofErr w:type="gramEnd"/>
      <w:r>
        <w:t xml:space="preserve"> the local scale.</w:t>
      </w:r>
      <w:r w:rsidR="000F7D8C">
        <w:t xml:space="preserve"> If a Tier 3 site is identified, the site must be adjacent to previous project delivery area (core expansion) within the last </w:t>
      </w:r>
      <w:r w:rsidR="00B96268">
        <w:t>6</w:t>
      </w:r>
      <w:r w:rsidR="000F7D8C">
        <w:t xml:space="preserve"> years (202</w:t>
      </w:r>
      <w:r w:rsidR="00B96268">
        <w:t>0</w:t>
      </w:r>
      <w:r w:rsidR="000F7D8C">
        <w:t xml:space="preserve">-25). </w:t>
      </w:r>
      <w:r w:rsidR="009F30BC">
        <w:t>Site level evaluation will be accepted, superseding the data layer with proper documentation.</w:t>
      </w:r>
      <w:r w:rsidR="000F7D8C">
        <w:t xml:space="preserve"> Please see the </w:t>
      </w:r>
      <w:r w:rsidR="00411F97" w:rsidRPr="00411F97">
        <w:t xml:space="preserve">Partnership Delivery 2020-25 </w:t>
      </w:r>
      <w:r w:rsidR="00411F97">
        <w:t>layer (RCPP3835.</w:t>
      </w:r>
      <w:r w:rsidR="000F7D8C">
        <w:t>aprx</w:t>
      </w:r>
      <w:r w:rsidR="00411F97">
        <w:t xml:space="preserve">) </w:t>
      </w:r>
      <w:r w:rsidR="000F7D8C">
        <w:t xml:space="preserve">for prior project delivery locations.  If prior project data has been omitted, please contact Roger Grosse with </w:t>
      </w:r>
      <w:r w:rsidR="009F30BC">
        <w:t>prior</w:t>
      </w:r>
      <w:r w:rsidR="000F7D8C">
        <w:t xml:space="preserve"> spatial records.</w:t>
      </w:r>
    </w:p>
    <w:p w14:paraId="5DB415E0" w14:textId="77777777" w:rsidR="000F7D8C" w:rsidRDefault="000F7D8C" w:rsidP="00307DA7">
      <w:pPr>
        <w:contextualSpacing/>
      </w:pPr>
    </w:p>
    <w:p w14:paraId="1331A3B2" w14:textId="35D4300F" w:rsidR="000F7D8C" w:rsidRDefault="000F7D8C" w:rsidP="00307DA7">
      <w:pPr>
        <w:contextualSpacing/>
      </w:pPr>
      <w:r w:rsidRPr="00574BFB">
        <w:rPr>
          <w:b/>
          <w:bCs/>
        </w:rPr>
        <w:t>Step</w:t>
      </w:r>
      <w:r w:rsidR="00F51477" w:rsidRPr="00574BFB">
        <w:rPr>
          <w:b/>
          <w:bCs/>
        </w:rPr>
        <w:t xml:space="preserve"> </w:t>
      </w:r>
      <w:r w:rsidRPr="00574BFB">
        <w:rPr>
          <w:b/>
          <w:bCs/>
        </w:rPr>
        <w:t>3:</w:t>
      </w:r>
      <w:r>
        <w:t xml:space="preserve"> The next set of questions is intended to help NRCS facilitate </w:t>
      </w:r>
      <w:r w:rsidR="00B96268">
        <w:t xml:space="preserve">Historic and </w:t>
      </w:r>
      <w:r w:rsidR="00246D7F">
        <w:t xml:space="preserve">Cultural Resources review.  Please answer the questions </w:t>
      </w:r>
      <w:proofErr w:type="gramStart"/>
      <w:r w:rsidR="00246D7F">
        <w:t>for</w:t>
      </w:r>
      <w:proofErr w:type="gramEnd"/>
      <w:r w:rsidR="00246D7F">
        <w:t xml:space="preserve"> the associated management practices that will be used in conjunction with project delivery.  Please skip or otherwise leave non-applied practices blank. Based on these responses, different types/levels of review may be required.  The map generation tool will identify </w:t>
      </w:r>
      <w:r w:rsidR="00F51477">
        <w:t>these review requirements for inclusion in the agreement, but NRCS staff will perform all necessary review actions, and will not be the responsibility of the landowner or conservation partner staff.  NRCS staff will communicate any special considerations determined during the review process to delivery staff and the landowner prior to final agreement.</w:t>
      </w:r>
    </w:p>
    <w:p w14:paraId="10B3E39A" w14:textId="77777777" w:rsidR="00F51477" w:rsidRDefault="00F51477" w:rsidP="00F51477">
      <w:pPr>
        <w:contextualSpacing/>
        <w:jc w:val="center"/>
      </w:pPr>
    </w:p>
    <w:p w14:paraId="0E35B586" w14:textId="124B0C74" w:rsidR="00F51477" w:rsidRDefault="00F51477" w:rsidP="00307DA7">
      <w:pPr>
        <w:contextualSpacing/>
      </w:pPr>
      <w:r w:rsidRPr="00574BFB">
        <w:rPr>
          <w:b/>
          <w:bCs/>
        </w:rPr>
        <w:t>Step 4:</w:t>
      </w:r>
      <w:r w:rsidR="00A41B77">
        <w:t xml:space="preserve"> </w:t>
      </w:r>
      <w:r w:rsidR="005C2179">
        <w:t>The next set of questions will help determine conservation measures</w:t>
      </w:r>
      <w:r w:rsidR="003E0303">
        <w:t xml:space="preserve"> for endangered and threatened state and federally listed species. </w:t>
      </w:r>
      <w:r w:rsidR="004F26FA">
        <w:t>You can use the spec</w:t>
      </w:r>
      <w:r w:rsidR="00D07C8E">
        <w:t xml:space="preserve">ies range layers in the RCPP3835.aprx ArcGIS Pro project document to identify which </w:t>
      </w:r>
      <w:r w:rsidR="00AE648A">
        <w:t xml:space="preserve">species ranges are present for your project. </w:t>
      </w:r>
      <w:r w:rsidR="003E0303">
        <w:t xml:space="preserve">Fill </w:t>
      </w:r>
      <w:r w:rsidR="009F30BC">
        <w:t xml:space="preserve">out </w:t>
      </w:r>
      <w:r w:rsidR="00260009">
        <w:t xml:space="preserve">the </w:t>
      </w:r>
      <w:r w:rsidR="003E0303">
        <w:t xml:space="preserve">questions </w:t>
      </w:r>
      <w:r w:rsidR="009F30BC">
        <w:t>for each species</w:t>
      </w:r>
      <w:r w:rsidR="00A42E86">
        <w:t>, the mapping application will output responses and conservation measures</w:t>
      </w:r>
      <w:r w:rsidR="003E0303">
        <w:t>. The mapping process will filter out which species do not apply and will produce a range map for each species with your project boundary and the conservation measures required based on the question responses.</w:t>
      </w:r>
    </w:p>
    <w:p w14:paraId="16158E35" w14:textId="77777777" w:rsidR="003E0303" w:rsidRDefault="003E0303" w:rsidP="00307DA7">
      <w:pPr>
        <w:contextualSpacing/>
      </w:pPr>
    </w:p>
    <w:p w14:paraId="3597A009" w14:textId="07836680" w:rsidR="003E0303" w:rsidRDefault="003E0303" w:rsidP="003E0303">
      <w:pPr>
        <w:pStyle w:val="Heading2"/>
      </w:pPr>
      <w:r>
        <w:lastRenderedPageBreak/>
        <w:t xml:space="preserve">Part 2 </w:t>
      </w:r>
      <w:r w:rsidR="008902E4">
        <w:t>-</w:t>
      </w:r>
      <w:r>
        <w:t xml:space="preserve"> Entering Practice Information in ArcGIS PRO</w:t>
      </w:r>
    </w:p>
    <w:p w14:paraId="00B36160" w14:textId="4CB2691E" w:rsidR="008902E4" w:rsidRDefault="003E0303" w:rsidP="003E0303">
      <w:r>
        <w:t xml:space="preserve">Open the provided </w:t>
      </w:r>
      <w:r w:rsidR="00411F97">
        <w:t>RCPP3835.</w:t>
      </w:r>
      <w:r>
        <w:t>aprx</w:t>
      </w:r>
      <w:r w:rsidR="00EA4D0F">
        <w:t xml:space="preserve"> and make sure you are signed in to your AGOL account associated with the RCPP group</w:t>
      </w:r>
      <w:r>
        <w:t xml:space="preserve">. You’ll notice that the project(s) boundaries you provided in the first part are contained in the ‘Project Boundary’ layer.  </w:t>
      </w:r>
      <w:r w:rsidR="008902E4">
        <w:t>You can zoom or otherwise navigate to a specific project and use the editing ribbon/templates to add practices and scenarios.</w:t>
      </w:r>
    </w:p>
    <w:p w14:paraId="6B906770" w14:textId="0C5C9255" w:rsidR="00411F97" w:rsidRDefault="00411F97" w:rsidP="003E0303">
      <w:r>
        <w:t xml:space="preserve">To </w:t>
      </w:r>
      <w:r w:rsidR="008D0464">
        <w:t>create</w:t>
      </w:r>
      <w:r>
        <w:t>/edit</w:t>
      </w:r>
      <w:r w:rsidR="008D0464">
        <w:t xml:space="preserve"> practice layers, </w:t>
      </w:r>
      <w:r w:rsidR="008D0464" w:rsidRPr="008D0464">
        <w:rPr>
          <w:u w:val="single"/>
        </w:rPr>
        <w:t>turn on</w:t>
      </w:r>
      <w:r w:rsidR="008D0464">
        <w:t xml:space="preserve"> the layer you wish to edit and open the </w:t>
      </w:r>
      <w:r w:rsidR="008B0A6D" w:rsidRPr="008B0A6D">
        <w:rPr>
          <w:i/>
          <w:iCs/>
        </w:rPr>
        <w:t>E</w:t>
      </w:r>
      <w:r w:rsidR="008D0464" w:rsidRPr="008B0A6D">
        <w:rPr>
          <w:i/>
          <w:iCs/>
        </w:rPr>
        <w:t>dit</w:t>
      </w:r>
      <w:r w:rsidR="008D0464">
        <w:t xml:space="preserve"> tab</w:t>
      </w:r>
      <w:r w:rsidR="008B0A6D">
        <w:t xml:space="preserve"> and select </w:t>
      </w:r>
      <w:r w:rsidR="008B0A6D" w:rsidRPr="008B0A6D">
        <w:rPr>
          <w:i/>
          <w:iCs/>
        </w:rPr>
        <w:t>Create</w:t>
      </w:r>
      <w:r w:rsidR="008D0464">
        <w:t xml:space="preserve">.  This will open a </w:t>
      </w:r>
      <w:r w:rsidR="008D0464" w:rsidRPr="008B0A6D">
        <w:rPr>
          <w:i/>
          <w:iCs/>
        </w:rPr>
        <w:t>Create Features</w:t>
      </w:r>
      <w:r w:rsidR="008D0464">
        <w:t xml:space="preserve"> window.</w:t>
      </w:r>
      <w:r w:rsidR="008B0A6D">
        <w:t xml:space="preserve"> In the </w:t>
      </w:r>
      <w:r w:rsidR="008B0A6D" w:rsidRPr="008B0A6D">
        <w:rPr>
          <w:i/>
          <w:iCs/>
        </w:rPr>
        <w:t>Create Features</w:t>
      </w:r>
      <w:r w:rsidR="008B0A6D">
        <w:t xml:space="preserve"> window, select the practice scenario you want to create the polygon for, then proceed to drawing the polygon in the map. There are many additional </w:t>
      </w:r>
      <w:hyperlink r:id="rId13" w:history="1">
        <w:r w:rsidR="008B0A6D" w:rsidRPr="008B0A6D">
          <w:rPr>
            <w:rStyle w:val="Hyperlink"/>
          </w:rPr>
          <w:t>editing tools</w:t>
        </w:r>
      </w:hyperlink>
      <w:r w:rsidR="008B0A6D">
        <w:t xml:space="preserve"> available to modify polygons.</w:t>
      </w:r>
    </w:p>
    <w:p w14:paraId="5D684AFB" w14:textId="6B1D9F3B" w:rsidR="008D0464" w:rsidRDefault="008D0464" w:rsidP="003E0303">
      <w:r>
        <w:rPr>
          <w:noProof/>
        </w:rPr>
        <w:drawing>
          <wp:inline distT="0" distB="0" distL="0" distR="0" wp14:anchorId="6A728C79" wp14:editId="7941CFCB">
            <wp:extent cx="5898458" cy="2346385"/>
            <wp:effectExtent l="0" t="0" r="7620" b="0"/>
            <wp:docPr id="9720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884" name=""/>
                    <pic:cNvPicPr/>
                  </pic:nvPicPr>
                  <pic:blipFill rotWithShape="1">
                    <a:blip r:embed="rId14"/>
                    <a:srcRect r="6232" b="30604"/>
                    <a:stretch>
                      <a:fillRect/>
                    </a:stretch>
                  </pic:blipFill>
                  <pic:spPr bwMode="auto">
                    <a:xfrm>
                      <a:off x="0" y="0"/>
                      <a:ext cx="5939048" cy="2362532"/>
                    </a:xfrm>
                    <a:prstGeom prst="rect">
                      <a:avLst/>
                    </a:prstGeom>
                    <a:ln>
                      <a:noFill/>
                    </a:ln>
                    <a:extLst>
                      <a:ext uri="{53640926-AAD7-44D8-BBD7-CCE9431645EC}">
                        <a14:shadowObscured xmlns:a14="http://schemas.microsoft.com/office/drawing/2010/main"/>
                      </a:ext>
                    </a:extLst>
                  </pic:spPr>
                </pic:pic>
              </a:graphicData>
            </a:graphic>
          </wp:inline>
        </w:drawing>
      </w:r>
    </w:p>
    <w:p w14:paraId="57028001" w14:textId="027E6DBA" w:rsidR="003E0303" w:rsidRDefault="003E0303" w:rsidP="003E0303">
      <w:r>
        <w:t xml:space="preserve">You’ll </w:t>
      </w:r>
      <w:r w:rsidR="008902E4">
        <w:t xml:space="preserve">also </w:t>
      </w:r>
      <w:r>
        <w:t>notice there are some additional layers in the table of contents related to slope and RAP defined encroachment status. These may assist in identifying appropriate practice scenarios, but</w:t>
      </w:r>
      <w:r w:rsidR="00411F97">
        <w:t xml:space="preserve"> </w:t>
      </w:r>
      <w:r>
        <w:t xml:space="preserve">you are by </w:t>
      </w:r>
      <w:r w:rsidR="008902E4">
        <w:t>no means obligated to use these supplemental layers</w:t>
      </w:r>
      <w:r w:rsidR="00EB5D18">
        <w:t xml:space="preserve">, </w:t>
      </w:r>
      <w:r w:rsidR="00EB5D18" w:rsidRPr="00EB5D18">
        <w:rPr>
          <w:b/>
          <w:bCs/>
        </w:rPr>
        <w:t>with some exceptions: 1) if working on a project with prescribed fire please add the location of known firebreaks and 2) please add the location of known structures.</w:t>
      </w:r>
      <w:r w:rsidR="00EB5D18">
        <w:t xml:space="preserve">  No additional attributes are required for these 2 layers, simply identifying the location will assist NRCS practices and regulatory review.</w:t>
      </w:r>
    </w:p>
    <w:p w14:paraId="706EC928" w14:textId="2D3FCF89" w:rsidR="008902E4" w:rsidRDefault="008902E4" w:rsidP="008902E4">
      <w:pPr>
        <w:pStyle w:val="Heading2"/>
      </w:pPr>
      <w:r>
        <w:t>Part 3 - Update Attributes Through Project Lifecycle</w:t>
      </w:r>
    </w:p>
    <w:p w14:paraId="7B4CBC3C" w14:textId="3052C177" w:rsidR="008902E4" w:rsidRPr="008902E4" w:rsidRDefault="009D5EFF" w:rsidP="008902E4">
      <w:r>
        <w:t xml:space="preserve">Be sure to update the project information throughout the lifecycle of the project. The appendix has a list of fields that are required for a record to be considered complete. The software will not prompt you </w:t>
      </w:r>
      <w:proofErr w:type="gramStart"/>
      <w:r>
        <w:t>of</w:t>
      </w:r>
      <w:proofErr w:type="gramEnd"/>
      <w:r>
        <w:t xml:space="preserve"> all incomplete fields, as some </w:t>
      </w:r>
      <w:proofErr w:type="gramStart"/>
      <w:r>
        <w:t>field</w:t>
      </w:r>
      <w:proofErr w:type="gramEnd"/>
      <w:r>
        <w:t xml:space="preserve"> are </w:t>
      </w:r>
      <w:r w:rsidR="00FE7F93">
        <w:t xml:space="preserve">not </w:t>
      </w:r>
      <w:r>
        <w:t xml:space="preserve">expected to be unknown at the time of project </w:t>
      </w:r>
      <w:r w:rsidR="00FE7F93">
        <w:t xml:space="preserve">initiation (e.g. field work start and end dates). </w:t>
      </w:r>
      <w:r w:rsidR="00EB5D18">
        <w:t>If possible</w:t>
      </w:r>
      <w:r w:rsidR="427D41D4">
        <w:t>,</w:t>
      </w:r>
      <w:r w:rsidR="00EB5D18">
        <w:t xml:space="preserve"> please </w:t>
      </w:r>
      <w:r w:rsidR="613CFFA7">
        <w:t>update</w:t>
      </w:r>
      <w:r w:rsidR="00EB5D18">
        <w:t xml:space="preserve"> start and completion dates for each practice, as well as the project overall. There is a table at the bottom of each practice page in the </w:t>
      </w:r>
      <w:proofErr w:type="gramStart"/>
      <w:r w:rsidR="00EB5D18">
        <w:t>map outputs</w:t>
      </w:r>
      <w:proofErr w:type="gramEnd"/>
      <w:r w:rsidR="00EB5D18">
        <w:t xml:space="preserve"> where completion </w:t>
      </w:r>
      <w:r w:rsidR="00E832D7">
        <w:t xml:space="preserve">date </w:t>
      </w:r>
      <w:r w:rsidR="00EB5D18">
        <w:t>documentation</w:t>
      </w:r>
      <w:r w:rsidR="00E832D7">
        <w:t xml:space="preserve"> and practitioner verification </w:t>
      </w:r>
      <w:r w:rsidR="00EB5D18">
        <w:t>is required</w:t>
      </w:r>
      <w:r w:rsidR="00E832D7">
        <w:t xml:space="preserve">. The JV staff will transcribe from contracts, but updating the spatial files will make it easier </w:t>
      </w:r>
      <w:proofErr w:type="gramStart"/>
      <w:r w:rsidR="00E832D7">
        <w:t>on</w:t>
      </w:r>
      <w:proofErr w:type="gramEnd"/>
      <w:r w:rsidR="00E832D7">
        <w:t xml:space="preserve"> staff and help ensure that the information is retained. </w:t>
      </w:r>
      <w:r w:rsidR="00FE7F93">
        <w:t>The data management team will follow up periodically with contacts to verify completeness and identify missing information.</w:t>
      </w:r>
    </w:p>
    <w:p w14:paraId="49E537EA" w14:textId="46BD45CC" w:rsidR="008902E4" w:rsidRDefault="008902E4" w:rsidP="008902E4">
      <w:pPr>
        <w:pStyle w:val="Heading1"/>
      </w:pPr>
      <w:r>
        <w:lastRenderedPageBreak/>
        <w:t>Map Portfolio Production</w:t>
      </w:r>
    </w:p>
    <w:p w14:paraId="248D60DA" w14:textId="55FCE3F8" w:rsidR="00E832D7" w:rsidRDefault="009D5EFF" w:rsidP="009D5EFF">
      <w:r>
        <w:t xml:space="preserve">After </w:t>
      </w:r>
      <w:r w:rsidR="00FE7F93">
        <w:t xml:space="preserve">completing data entry part 2, you will be ready to generate the map portfolio that will be included in the agreement.  </w:t>
      </w:r>
      <w:r w:rsidR="008B0A6D">
        <w:t>There are several way</w:t>
      </w:r>
      <w:r w:rsidR="00E832D7">
        <w:t>s</w:t>
      </w:r>
      <w:r w:rsidR="008B0A6D">
        <w:t xml:space="preserve"> of locating the RCPP Portfolio </w:t>
      </w:r>
      <w:r w:rsidR="00113795">
        <w:t>T</w:t>
      </w:r>
      <w:r w:rsidR="008B0A6D">
        <w:t>ool</w:t>
      </w:r>
      <w:r w:rsidR="00E832D7">
        <w:t>,</w:t>
      </w:r>
      <w:r w:rsidR="00113795">
        <w:t xml:space="preserve"> her</w:t>
      </w:r>
      <w:r w:rsidR="00E832D7">
        <w:t>e</w:t>
      </w:r>
      <w:r w:rsidR="00113795">
        <w:t xml:space="preserve"> are a couple options: 1) On the </w:t>
      </w:r>
      <w:r w:rsidR="00113795" w:rsidRPr="400CEA4F">
        <w:rPr>
          <w:i/>
          <w:iCs/>
        </w:rPr>
        <w:t>Analysis</w:t>
      </w:r>
      <w:r w:rsidR="00113795">
        <w:t xml:space="preserve"> tab, select </w:t>
      </w:r>
      <w:r w:rsidR="00113795" w:rsidRPr="400CEA4F">
        <w:rPr>
          <w:i/>
          <w:iCs/>
        </w:rPr>
        <w:t>Tools</w:t>
      </w:r>
      <w:r w:rsidR="00113795">
        <w:t xml:space="preserve"> and simply search </w:t>
      </w:r>
      <w:r w:rsidR="00113795" w:rsidRPr="400CEA4F">
        <w:t>RCPP</w:t>
      </w:r>
      <w:r w:rsidR="00113795">
        <w:t xml:space="preserve"> in the </w:t>
      </w:r>
      <w:r w:rsidR="00113795" w:rsidRPr="400CEA4F">
        <w:rPr>
          <w:i/>
          <w:iCs/>
        </w:rPr>
        <w:t>Geoprocessing</w:t>
      </w:r>
      <w:r w:rsidR="00113795">
        <w:t xml:space="preserve"> window that subsequently opens</w:t>
      </w:r>
      <w:r w:rsidR="00FE7F93">
        <w:t>.</w:t>
      </w:r>
      <w:r w:rsidR="00113795">
        <w:t xml:space="preserve"> 2) On the </w:t>
      </w:r>
      <w:r w:rsidR="00113795" w:rsidRPr="400CEA4F">
        <w:rPr>
          <w:i/>
          <w:iCs/>
        </w:rPr>
        <w:t>View</w:t>
      </w:r>
      <w:r w:rsidR="00113795">
        <w:t xml:space="preserve"> tab, select </w:t>
      </w:r>
      <w:r w:rsidR="00113795" w:rsidRPr="400CEA4F">
        <w:rPr>
          <w:i/>
          <w:iCs/>
        </w:rPr>
        <w:t>Catalog Pane</w:t>
      </w:r>
      <w:r w:rsidR="00113795">
        <w:t xml:space="preserve"> and expand the </w:t>
      </w:r>
      <w:r w:rsidR="00113795" w:rsidRPr="400CEA4F">
        <w:rPr>
          <w:i/>
          <w:iCs/>
        </w:rPr>
        <w:t>Toolboxes</w:t>
      </w:r>
      <w:r w:rsidR="00113795">
        <w:t xml:space="preserve"> </w:t>
      </w:r>
      <w:r w:rsidR="00E832D7">
        <w:t xml:space="preserve">tree (both options are shown below). </w:t>
      </w:r>
      <w:r w:rsidR="00E832D7">
        <w:rPr>
          <w:noProof/>
        </w:rPr>
        <w:drawing>
          <wp:inline distT="0" distB="0" distL="0" distR="0" wp14:anchorId="4E057843" wp14:editId="4BB216B5">
            <wp:extent cx="5857336" cy="2451195"/>
            <wp:effectExtent l="0" t="0" r="0" b="6350"/>
            <wp:docPr id="140370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0591" name=""/>
                    <pic:cNvPicPr/>
                  </pic:nvPicPr>
                  <pic:blipFill>
                    <a:blip r:embed="rId15"/>
                    <a:stretch>
                      <a:fillRect/>
                    </a:stretch>
                  </pic:blipFill>
                  <pic:spPr>
                    <a:xfrm>
                      <a:off x="0" y="0"/>
                      <a:ext cx="5997242" cy="2509743"/>
                    </a:xfrm>
                    <a:prstGeom prst="rect">
                      <a:avLst/>
                    </a:prstGeom>
                  </pic:spPr>
                </pic:pic>
              </a:graphicData>
            </a:graphic>
          </wp:inline>
        </w:drawing>
      </w:r>
    </w:p>
    <w:p w14:paraId="1E01DC70" w14:textId="1F6FC0B6" w:rsidR="009D5EFF" w:rsidRPr="009D5EFF" w:rsidRDefault="00FE7F93" w:rsidP="009D5EFF">
      <w:r>
        <w:t xml:space="preserve">Navigate to the </w:t>
      </w:r>
      <w:r w:rsidRPr="400CEA4F">
        <w:rPr>
          <w:i/>
          <w:iCs/>
        </w:rPr>
        <w:t xml:space="preserve">RCPP </w:t>
      </w:r>
      <w:r w:rsidR="7B28205E" w:rsidRPr="400CEA4F">
        <w:rPr>
          <w:i/>
          <w:iCs/>
        </w:rPr>
        <w:t xml:space="preserve">3835 </w:t>
      </w:r>
      <w:r w:rsidRPr="400CEA4F">
        <w:rPr>
          <w:i/>
          <w:iCs/>
        </w:rPr>
        <w:t>Map Portfolio Generat</w:t>
      </w:r>
      <w:r w:rsidR="583D028B" w:rsidRPr="400CEA4F">
        <w:rPr>
          <w:i/>
          <w:iCs/>
        </w:rPr>
        <w:t>or</w:t>
      </w:r>
      <w:r w:rsidRPr="400CEA4F">
        <w:rPr>
          <w:i/>
          <w:iCs/>
        </w:rPr>
        <w:t xml:space="preserve"> </w:t>
      </w:r>
      <w:r w:rsidR="2344DFB7">
        <w:t>t</w:t>
      </w:r>
      <w:r>
        <w:t xml:space="preserve">oolbox script.  </w:t>
      </w:r>
      <w:r w:rsidR="00E832D7">
        <w:t xml:space="preserve">The tool will prompt the user to enter an Agreement </w:t>
      </w:r>
      <w:proofErr w:type="gramStart"/>
      <w:r w:rsidR="00E832D7">
        <w:t>ID,</w:t>
      </w:r>
      <w:proofErr w:type="gramEnd"/>
      <w:r w:rsidR="00E832D7">
        <w:t xml:space="preserve"> this can be copied from the Project Boundary attributes (Agreement IDs should be unique). </w:t>
      </w:r>
      <w:r>
        <w:t xml:space="preserve">The tool </w:t>
      </w:r>
      <w:r w:rsidR="00E832D7">
        <w:t>will begin</w:t>
      </w:r>
      <w:r>
        <w:t xml:space="preserve"> generat</w:t>
      </w:r>
      <w:r w:rsidR="00E832D7">
        <w:t>ing</w:t>
      </w:r>
      <w:r>
        <w:t xml:space="preserve"> a series of PDFs in the location of the </w:t>
      </w:r>
      <w:proofErr w:type="spellStart"/>
      <w:r>
        <w:t>aprx</w:t>
      </w:r>
      <w:proofErr w:type="spellEnd"/>
      <w:r>
        <w:t xml:space="preserve">. This will take several minutes to complete, so please be patient while the maps are produced. </w:t>
      </w:r>
      <w:r w:rsidR="00E82D1A">
        <w:t xml:space="preserve">When the script indicates it is finished, please review the PDF outputs.  </w:t>
      </w:r>
      <w:r>
        <w:t>If sorted alphabetically by name, the pages should be collated in proper sequence and can be combined with Adobe Acrobat Pro</w:t>
      </w:r>
      <w:r w:rsidR="00E832D7">
        <w:t xml:space="preserve"> or another preferred program</w:t>
      </w:r>
      <w:r>
        <w:t xml:space="preserve">. If you do not have access </w:t>
      </w:r>
      <w:r w:rsidR="00E82D1A">
        <w:t>to Acrobat Pro, you are welcome to send all the pages to the data management team to combine to a single PDF.</w:t>
      </w:r>
    </w:p>
    <w:p w14:paraId="45D2C596" w14:textId="77777777" w:rsidR="00C4477A" w:rsidRPr="00C4477A" w:rsidRDefault="00C4477A" w:rsidP="00307DA7">
      <w:pPr>
        <w:contextualSpacing/>
        <w:rPr>
          <w:b/>
          <w:bCs/>
        </w:rPr>
      </w:pPr>
    </w:p>
    <w:p w14:paraId="5FA1731D" w14:textId="77777777" w:rsidR="00B54D98" w:rsidRPr="00B54D98" w:rsidRDefault="00B54D98" w:rsidP="00307DA7">
      <w:pPr>
        <w:contextualSpacing/>
        <w:rPr>
          <w:b/>
          <w:bCs/>
        </w:rPr>
      </w:pPr>
    </w:p>
    <w:p w14:paraId="656247C6" w14:textId="77777777" w:rsidR="00B54D98" w:rsidRPr="00011FDF" w:rsidRDefault="00B54D98" w:rsidP="00307DA7">
      <w:pPr>
        <w:contextualSpacing/>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A3DC1D" w14:textId="24C97247" w:rsidR="00764765" w:rsidRDefault="00764765" w:rsidP="00764765">
      <w:pPr>
        <w:pStyle w:val="Heading1"/>
      </w:pPr>
      <w:r>
        <w:t xml:space="preserve">RCPP </w:t>
      </w:r>
      <w:r w:rsidR="00307DA7">
        <w:t>Spatial Links</w:t>
      </w:r>
    </w:p>
    <w:p w14:paraId="0D227542" w14:textId="72129589" w:rsidR="00DA3C13" w:rsidRDefault="005C2179" w:rsidP="00F57EE8">
      <w:pPr>
        <w:spacing w:after="0"/>
      </w:pPr>
      <w:r>
        <w:t>ArcGIS Online (</w:t>
      </w:r>
      <w:r w:rsidR="00DA3C13">
        <w:t>AGOL</w:t>
      </w:r>
      <w:r>
        <w:t>)</w:t>
      </w:r>
      <w:r w:rsidR="00DA3C13">
        <w:t xml:space="preserve"> </w:t>
      </w:r>
      <w:r w:rsidR="00764765">
        <w:t xml:space="preserve">RCPP </w:t>
      </w:r>
      <w:r w:rsidR="00DA3C13">
        <w:t xml:space="preserve">Delivery </w:t>
      </w:r>
      <w:r>
        <w:t xml:space="preserve">Partner </w:t>
      </w:r>
      <w:r w:rsidR="00DA3C13">
        <w:t>Group:</w:t>
      </w:r>
    </w:p>
    <w:p w14:paraId="532D3411" w14:textId="1053E518" w:rsidR="00DA3C13" w:rsidRDefault="00DA3C13" w:rsidP="00F57EE8">
      <w:pPr>
        <w:spacing w:after="0"/>
      </w:pPr>
      <w:hyperlink r:id="rId16" w:history="1">
        <w:r w:rsidRPr="00572257">
          <w:rPr>
            <w:rStyle w:val="Hyperlink"/>
          </w:rPr>
          <w:t>https://arcg.is/u4HHn0</w:t>
        </w:r>
      </w:hyperlink>
    </w:p>
    <w:p w14:paraId="41B1E969" w14:textId="77777777" w:rsidR="00F57EE8" w:rsidRDefault="00F57EE8" w:rsidP="00F57EE8">
      <w:pPr>
        <w:spacing w:after="0"/>
      </w:pPr>
    </w:p>
    <w:p w14:paraId="768BE725" w14:textId="200CB9D7" w:rsidR="002879CF" w:rsidRDefault="00563491" w:rsidP="00FE011B">
      <w:pPr>
        <w:contextualSpacing/>
      </w:pPr>
      <w:r>
        <w:t xml:space="preserve">RCPP Survey123 (Project Boundary Delineation and </w:t>
      </w:r>
      <w:r w:rsidR="008443F6">
        <w:t>Resources</w:t>
      </w:r>
      <w:r>
        <w:t>/ESA questionnaire):</w:t>
      </w:r>
    </w:p>
    <w:p w14:paraId="766A05FE" w14:textId="54DFFCA0" w:rsidR="000401DD" w:rsidRDefault="000401DD" w:rsidP="00FE011B">
      <w:pPr>
        <w:contextualSpacing/>
      </w:pPr>
      <w:hyperlink r:id="rId17" w:history="1">
        <w:r w:rsidRPr="00572257">
          <w:rPr>
            <w:rStyle w:val="Hyperlink"/>
          </w:rPr>
          <w:t>https://survey123.arcgis.com/share/289d77f174a3474bb98221881a3c1349</w:t>
        </w:r>
      </w:hyperlink>
    </w:p>
    <w:p w14:paraId="5DFC6F59" w14:textId="77777777" w:rsidR="000401DD" w:rsidRDefault="000401DD" w:rsidP="00FE011B">
      <w:pPr>
        <w:contextualSpacing/>
      </w:pPr>
    </w:p>
    <w:p w14:paraId="1FC8C50C" w14:textId="36159E63" w:rsidR="002879CF" w:rsidRDefault="002879CF" w:rsidP="00FE011B">
      <w:pPr>
        <w:contextualSpacing/>
      </w:pPr>
      <w:r w:rsidRPr="002879CF">
        <w:t>RCPP Project Boundaries</w:t>
      </w:r>
      <w:r>
        <w:t>:</w:t>
      </w:r>
    </w:p>
    <w:p w14:paraId="509803C2" w14:textId="3BCB62A5" w:rsidR="000401DD" w:rsidRDefault="00F57EE8" w:rsidP="00FE011B">
      <w:pPr>
        <w:contextualSpacing/>
      </w:pPr>
      <w:hyperlink r:id="rId18" w:history="1">
        <w:r w:rsidRPr="00572257">
          <w:rPr>
            <w:rStyle w:val="Hyperlink"/>
          </w:rPr>
          <w:t>https://arcgis.com/home/item.html?id=18ebee55a68a40d18db8cb8189f13c3c&amp;sublayer=0</w:t>
        </w:r>
      </w:hyperlink>
    </w:p>
    <w:p w14:paraId="7953F86C" w14:textId="77777777" w:rsidR="00F57EE8" w:rsidRDefault="00F57EE8" w:rsidP="00FE011B">
      <w:pPr>
        <w:contextualSpacing/>
      </w:pPr>
    </w:p>
    <w:p w14:paraId="00BEA3F0" w14:textId="270C4972" w:rsidR="002879CF" w:rsidRDefault="002879CF" w:rsidP="00FE011B">
      <w:pPr>
        <w:contextualSpacing/>
      </w:pPr>
      <w:bookmarkStart w:id="3" w:name="_Hlk200030974"/>
      <w:r w:rsidRPr="002879CF">
        <w:t>RCPP Project Practices</w:t>
      </w:r>
      <w:bookmarkEnd w:id="3"/>
      <w:r>
        <w:t>:</w:t>
      </w:r>
    </w:p>
    <w:p w14:paraId="2DC0827F" w14:textId="2776E60A" w:rsidR="0038391F" w:rsidRDefault="0038391F" w:rsidP="00FE011B">
      <w:pPr>
        <w:contextualSpacing/>
      </w:pPr>
      <w:hyperlink r:id="rId19" w:history="1">
        <w:r w:rsidRPr="003F497A">
          <w:rPr>
            <w:rStyle w:val="Hyperlink"/>
          </w:rPr>
          <w:t>https://arcgis.com/home/item.html?id=9c4565a5d0d14149b9b07986c8c75b7a&amp;sublayer=0</w:t>
        </w:r>
      </w:hyperlink>
    </w:p>
    <w:p w14:paraId="1DE6D6C5" w14:textId="1AF230D2" w:rsidR="002879CF" w:rsidRDefault="002879CF" w:rsidP="002879CF">
      <w:pPr>
        <w:pStyle w:val="Heading1"/>
      </w:pPr>
      <w:r>
        <w:t>Attribute Descriptions</w:t>
      </w:r>
    </w:p>
    <w:p w14:paraId="4FA80EEF" w14:textId="67187236" w:rsidR="002879CF" w:rsidRDefault="006F22FA" w:rsidP="006F22FA">
      <w:pPr>
        <w:pStyle w:val="Heading2"/>
      </w:pPr>
      <w:r w:rsidRPr="002879CF">
        <w:t>RCPP Project Boundaries</w:t>
      </w:r>
    </w:p>
    <w:tbl>
      <w:tblPr>
        <w:tblStyle w:val="TableGrid"/>
        <w:tblW w:w="0" w:type="auto"/>
        <w:tblLook w:val="04A0" w:firstRow="1" w:lastRow="0" w:firstColumn="1" w:lastColumn="0" w:noHBand="0" w:noVBand="1"/>
      </w:tblPr>
      <w:tblGrid>
        <w:gridCol w:w="1975"/>
        <w:gridCol w:w="1260"/>
        <w:gridCol w:w="1620"/>
        <w:gridCol w:w="4495"/>
      </w:tblGrid>
      <w:tr w:rsidR="006F22FA" w14:paraId="2E3F4F54" w14:textId="77777777" w:rsidTr="00E5561A">
        <w:tc>
          <w:tcPr>
            <w:tcW w:w="1975" w:type="dxa"/>
          </w:tcPr>
          <w:p w14:paraId="32AC5579" w14:textId="09686DB5" w:rsidR="006F22FA" w:rsidRPr="000534A8" w:rsidRDefault="006F22FA" w:rsidP="006F22FA">
            <w:pPr>
              <w:rPr>
                <w:b/>
                <w:bCs/>
              </w:rPr>
            </w:pPr>
            <w:r w:rsidRPr="000534A8">
              <w:rPr>
                <w:b/>
                <w:bCs/>
              </w:rPr>
              <w:t>Attribute Name</w:t>
            </w:r>
          </w:p>
        </w:tc>
        <w:tc>
          <w:tcPr>
            <w:tcW w:w="1260" w:type="dxa"/>
          </w:tcPr>
          <w:p w14:paraId="1857CC64" w14:textId="4BCCEA06" w:rsidR="006F22FA" w:rsidRPr="000534A8" w:rsidRDefault="006F22FA" w:rsidP="006F22FA">
            <w:pPr>
              <w:rPr>
                <w:b/>
                <w:bCs/>
              </w:rPr>
            </w:pPr>
            <w:r w:rsidRPr="000534A8">
              <w:rPr>
                <w:b/>
                <w:bCs/>
              </w:rPr>
              <w:t>Field Type</w:t>
            </w:r>
          </w:p>
        </w:tc>
        <w:tc>
          <w:tcPr>
            <w:tcW w:w="1620" w:type="dxa"/>
          </w:tcPr>
          <w:p w14:paraId="7B48CC1A" w14:textId="1BD63941" w:rsidR="006F22FA" w:rsidRPr="000534A8" w:rsidRDefault="006F22FA" w:rsidP="006F22FA">
            <w:pPr>
              <w:rPr>
                <w:b/>
                <w:bCs/>
              </w:rPr>
            </w:pPr>
            <w:r w:rsidRPr="000534A8">
              <w:rPr>
                <w:b/>
                <w:bCs/>
              </w:rPr>
              <w:t>Coded Values</w:t>
            </w:r>
          </w:p>
        </w:tc>
        <w:tc>
          <w:tcPr>
            <w:tcW w:w="4495" w:type="dxa"/>
          </w:tcPr>
          <w:p w14:paraId="32CAEEFE" w14:textId="7901BEFA" w:rsidR="006F22FA" w:rsidRPr="000534A8" w:rsidRDefault="006F22FA" w:rsidP="006F22FA">
            <w:pPr>
              <w:rPr>
                <w:b/>
                <w:bCs/>
              </w:rPr>
            </w:pPr>
            <w:r w:rsidRPr="000534A8">
              <w:rPr>
                <w:b/>
                <w:bCs/>
              </w:rPr>
              <w:t>Description</w:t>
            </w:r>
          </w:p>
        </w:tc>
      </w:tr>
      <w:tr w:rsidR="006F22FA" w14:paraId="0FD8B0E3" w14:textId="77777777" w:rsidTr="00E5561A">
        <w:tc>
          <w:tcPr>
            <w:tcW w:w="1975" w:type="dxa"/>
          </w:tcPr>
          <w:p w14:paraId="4DD3272D" w14:textId="02FF3E4F" w:rsidR="006F22FA" w:rsidRDefault="006F22FA" w:rsidP="006F22FA">
            <w:proofErr w:type="spellStart"/>
            <w:r>
              <w:t>PlanningDate</w:t>
            </w:r>
            <w:proofErr w:type="spellEnd"/>
            <w:r w:rsidR="0093069F">
              <w:t>*</w:t>
            </w:r>
          </w:p>
        </w:tc>
        <w:tc>
          <w:tcPr>
            <w:tcW w:w="1260" w:type="dxa"/>
          </w:tcPr>
          <w:p w14:paraId="3892C523" w14:textId="09E2362C" w:rsidR="006F22FA" w:rsidRDefault="006F22FA" w:rsidP="006F22FA">
            <w:r>
              <w:t>Date</w:t>
            </w:r>
          </w:p>
        </w:tc>
        <w:tc>
          <w:tcPr>
            <w:tcW w:w="1620" w:type="dxa"/>
          </w:tcPr>
          <w:p w14:paraId="71A196BF" w14:textId="0A64B500" w:rsidR="006F22FA" w:rsidRDefault="006F22FA" w:rsidP="006F22FA">
            <w:r>
              <w:t>N/A</w:t>
            </w:r>
          </w:p>
        </w:tc>
        <w:tc>
          <w:tcPr>
            <w:tcW w:w="4495" w:type="dxa"/>
          </w:tcPr>
          <w:p w14:paraId="5F20FEB8" w14:textId="5588E2EF" w:rsidR="006F22FA" w:rsidRDefault="006F22FA" w:rsidP="006F22FA">
            <w:r>
              <w:t>Date the conservation practitioner developed the delivery plan</w:t>
            </w:r>
            <w:r w:rsidR="001963BB">
              <w:t>.</w:t>
            </w:r>
          </w:p>
        </w:tc>
      </w:tr>
      <w:tr w:rsidR="006035BE" w14:paraId="5D51491D" w14:textId="77777777" w:rsidTr="00E5561A">
        <w:tc>
          <w:tcPr>
            <w:tcW w:w="1975" w:type="dxa"/>
          </w:tcPr>
          <w:p w14:paraId="0C267036" w14:textId="15060F94" w:rsidR="006035BE" w:rsidRDefault="006035BE" w:rsidP="006035BE">
            <w:proofErr w:type="spellStart"/>
            <w:r w:rsidRPr="005B7023">
              <w:t>AgreementID</w:t>
            </w:r>
            <w:proofErr w:type="spellEnd"/>
            <w:r w:rsidR="0093069F">
              <w:t>*</w:t>
            </w:r>
          </w:p>
        </w:tc>
        <w:tc>
          <w:tcPr>
            <w:tcW w:w="1260" w:type="dxa"/>
          </w:tcPr>
          <w:p w14:paraId="39AB7181" w14:textId="1D6F0B2B" w:rsidR="006035BE" w:rsidRPr="006035BE" w:rsidRDefault="006035BE" w:rsidP="006035BE">
            <w:r w:rsidRPr="005B7023">
              <w:t>Text</w:t>
            </w:r>
          </w:p>
        </w:tc>
        <w:tc>
          <w:tcPr>
            <w:tcW w:w="1620" w:type="dxa"/>
          </w:tcPr>
          <w:p w14:paraId="012E29F3" w14:textId="480C3242" w:rsidR="006035BE" w:rsidRPr="006035BE" w:rsidRDefault="006035BE" w:rsidP="006035BE">
            <w:r w:rsidRPr="005B7023">
              <w:t>N/A</w:t>
            </w:r>
          </w:p>
        </w:tc>
        <w:tc>
          <w:tcPr>
            <w:tcW w:w="4495" w:type="dxa"/>
          </w:tcPr>
          <w:p w14:paraId="630BF8B6" w14:textId="7AD9D42F" w:rsidR="006035BE" w:rsidRPr="006035BE" w:rsidRDefault="006035BE" w:rsidP="006035BE">
            <w:r w:rsidRPr="005B7023">
              <w:t>Agreement</w:t>
            </w:r>
            <w:r w:rsidR="005B5CF9">
              <w:t xml:space="preserve">/application </w:t>
            </w:r>
            <w:r w:rsidRPr="005B7023">
              <w:t>identifier</w:t>
            </w:r>
            <w:r w:rsidR="001963BB">
              <w:t>.</w:t>
            </w:r>
          </w:p>
        </w:tc>
      </w:tr>
      <w:tr w:rsidR="006035BE" w14:paraId="4417FC47" w14:textId="77777777" w:rsidTr="00E5561A">
        <w:tc>
          <w:tcPr>
            <w:tcW w:w="1975" w:type="dxa"/>
          </w:tcPr>
          <w:p w14:paraId="2664902A" w14:textId="2490610F" w:rsidR="006035BE" w:rsidRDefault="006035BE" w:rsidP="006F22FA">
            <w:proofErr w:type="spellStart"/>
            <w:r>
              <w:t>AgreementDate</w:t>
            </w:r>
            <w:proofErr w:type="spellEnd"/>
            <w:r w:rsidR="0093069F">
              <w:t>*</w:t>
            </w:r>
          </w:p>
        </w:tc>
        <w:tc>
          <w:tcPr>
            <w:tcW w:w="1260" w:type="dxa"/>
          </w:tcPr>
          <w:p w14:paraId="7AFB5D31" w14:textId="3F6DC4B6" w:rsidR="006035BE" w:rsidRDefault="006035BE" w:rsidP="006F22FA">
            <w:r w:rsidRPr="006035BE">
              <w:t>Date</w:t>
            </w:r>
          </w:p>
        </w:tc>
        <w:tc>
          <w:tcPr>
            <w:tcW w:w="1620" w:type="dxa"/>
          </w:tcPr>
          <w:p w14:paraId="18331B03" w14:textId="080A1694" w:rsidR="006035BE" w:rsidRDefault="006035BE" w:rsidP="006F22FA">
            <w:r w:rsidRPr="006035BE">
              <w:t>N/A</w:t>
            </w:r>
          </w:p>
        </w:tc>
        <w:tc>
          <w:tcPr>
            <w:tcW w:w="4495" w:type="dxa"/>
          </w:tcPr>
          <w:p w14:paraId="7B9FFF74" w14:textId="3EBDF760" w:rsidR="006035BE" w:rsidRDefault="006035BE" w:rsidP="006F22FA">
            <w:r w:rsidRPr="006035BE">
              <w:t xml:space="preserve">Date </w:t>
            </w:r>
            <w:r>
              <w:t>all parties agreed/signed the project contract.</w:t>
            </w:r>
          </w:p>
        </w:tc>
      </w:tr>
      <w:tr w:rsidR="006035BE" w14:paraId="448D9F43" w14:textId="77777777" w:rsidTr="00E5561A">
        <w:tc>
          <w:tcPr>
            <w:tcW w:w="1975" w:type="dxa"/>
            <w:vMerge w:val="restart"/>
          </w:tcPr>
          <w:p w14:paraId="0706B85B" w14:textId="51E84115" w:rsidR="006035BE" w:rsidRDefault="006035BE" w:rsidP="006F22FA">
            <w:proofErr w:type="spellStart"/>
            <w:r>
              <w:t>ProjectStatus</w:t>
            </w:r>
            <w:proofErr w:type="spellEnd"/>
            <w:r w:rsidR="0093069F">
              <w:t>*</w:t>
            </w:r>
          </w:p>
        </w:tc>
        <w:tc>
          <w:tcPr>
            <w:tcW w:w="1260" w:type="dxa"/>
            <w:vMerge w:val="restart"/>
          </w:tcPr>
          <w:p w14:paraId="27DB1DE7" w14:textId="22CF57EC" w:rsidR="006035BE" w:rsidRDefault="006035BE" w:rsidP="006F22FA">
            <w:r>
              <w:t>Text</w:t>
            </w:r>
          </w:p>
        </w:tc>
        <w:tc>
          <w:tcPr>
            <w:tcW w:w="1620" w:type="dxa"/>
          </w:tcPr>
          <w:p w14:paraId="1C16EC27" w14:textId="3E59C9F8" w:rsidR="006035BE" w:rsidRDefault="006035BE" w:rsidP="006F22FA">
            <w:r>
              <w:t>Planning</w:t>
            </w:r>
          </w:p>
        </w:tc>
        <w:tc>
          <w:tcPr>
            <w:tcW w:w="4495" w:type="dxa"/>
          </w:tcPr>
          <w:p w14:paraId="366E67B7" w14:textId="3883AB17" w:rsidR="006035BE" w:rsidRDefault="006035BE" w:rsidP="006F22FA">
            <w:r>
              <w:t xml:space="preserve">The project is in the planning or agreement </w:t>
            </w:r>
            <w:r w:rsidR="00197D52">
              <w:t>phase,</w:t>
            </w:r>
            <w:r>
              <w:t xml:space="preserve"> but work has not begun</w:t>
            </w:r>
            <w:r w:rsidR="001963BB">
              <w:t>.</w:t>
            </w:r>
          </w:p>
        </w:tc>
      </w:tr>
      <w:tr w:rsidR="006035BE" w14:paraId="12385978" w14:textId="77777777" w:rsidTr="00E5561A">
        <w:tc>
          <w:tcPr>
            <w:tcW w:w="1975" w:type="dxa"/>
            <w:vMerge/>
          </w:tcPr>
          <w:p w14:paraId="0823A7A2" w14:textId="77777777" w:rsidR="006035BE" w:rsidRDefault="006035BE" w:rsidP="006F22FA"/>
        </w:tc>
        <w:tc>
          <w:tcPr>
            <w:tcW w:w="1260" w:type="dxa"/>
            <w:vMerge/>
          </w:tcPr>
          <w:p w14:paraId="5AE2A09B" w14:textId="77777777" w:rsidR="006035BE" w:rsidRDefault="006035BE" w:rsidP="006F22FA"/>
        </w:tc>
        <w:tc>
          <w:tcPr>
            <w:tcW w:w="1620" w:type="dxa"/>
          </w:tcPr>
          <w:p w14:paraId="43384156" w14:textId="5656D4DD" w:rsidR="006035BE" w:rsidRDefault="005A2001" w:rsidP="006F22FA">
            <w:r>
              <w:t>In-</w:t>
            </w:r>
            <w:r w:rsidR="006035BE">
              <w:t>P</w:t>
            </w:r>
            <w:r>
              <w:t>rogress</w:t>
            </w:r>
          </w:p>
        </w:tc>
        <w:tc>
          <w:tcPr>
            <w:tcW w:w="4495" w:type="dxa"/>
          </w:tcPr>
          <w:p w14:paraId="602F50B7" w14:textId="2BF73954" w:rsidR="006035BE" w:rsidRDefault="006035BE" w:rsidP="006F22FA">
            <w:r>
              <w:t>Initial work has been performed, but not all phases of the current project agreement have been completed (e.g. multi-year agreements)</w:t>
            </w:r>
            <w:r w:rsidR="001963BB">
              <w:t>.</w:t>
            </w:r>
          </w:p>
        </w:tc>
      </w:tr>
      <w:tr w:rsidR="006035BE" w14:paraId="796B10FC" w14:textId="77777777" w:rsidTr="00E5561A">
        <w:tc>
          <w:tcPr>
            <w:tcW w:w="1975" w:type="dxa"/>
            <w:vMerge/>
          </w:tcPr>
          <w:p w14:paraId="16CD1408" w14:textId="77777777" w:rsidR="006035BE" w:rsidRDefault="006035BE" w:rsidP="006F22FA"/>
        </w:tc>
        <w:tc>
          <w:tcPr>
            <w:tcW w:w="1260" w:type="dxa"/>
            <w:vMerge/>
          </w:tcPr>
          <w:p w14:paraId="54863CAA" w14:textId="77777777" w:rsidR="006035BE" w:rsidRDefault="006035BE" w:rsidP="006F22FA"/>
        </w:tc>
        <w:tc>
          <w:tcPr>
            <w:tcW w:w="1620" w:type="dxa"/>
          </w:tcPr>
          <w:p w14:paraId="3CD223B8" w14:textId="38AD837F" w:rsidR="006035BE" w:rsidRDefault="006035BE" w:rsidP="006F22FA">
            <w:r>
              <w:t>Complete</w:t>
            </w:r>
          </w:p>
        </w:tc>
        <w:tc>
          <w:tcPr>
            <w:tcW w:w="4495" w:type="dxa"/>
          </w:tcPr>
          <w:p w14:paraId="64B11B24" w14:textId="5CCC9AEF" w:rsidR="006035BE" w:rsidRDefault="006035BE" w:rsidP="006F22FA">
            <w:r>
              <w:t xml:space="preserve">All phases and terms of the project agreement </w:t>
            </w:r>
            <w:r w:rsidR="0093069F">
              <w:t xml:space="preserve">have </w:t>
            </w:r>
            <w:r w:rsidR="00197D52">
              <w:t>concluded,</w:t>
            </w:r>
            <w:r w:rsidR="0093069F">
              <w:t xml:space="preserve"> and the associated records are</w:t>
            </w:r>
            <w:r>
              <w:t xml:space="preserve"> complete</w:t>
            </w:r>
            <w:r w:rsidR="001963BB">
              <w:t>.</w:t>
            </w:r>
          </w:p>
        </w:tc>
      </w:tr>
      <w:tr w:rsidR="006F22FA" w14:paraId="201772EF" w14:textId="77777777" w:rsidTr="00E5561A">
        <w:tc>
          <w:tcPr>
            <w:tcW w:w="1975" w:type="dxa"/>
          </w:tcPr>
          <w:p w14:paraId="1B779CBE" w14:textId="64C211A9" w:rsidR="006F22FA" w:rsidRDefault="006035BE" w:rsidP="006F22FA">
            <w:proofErr w:type="spellStart"/>
            <w:r>
              <w:t>CompletionDate</w:t>
            </w:r>
            <w:proofErr w:type="spellEnd"/>
            <w:r w:rsidR="0093069F">
              <w:t>*</w:t>
            </w:r>
          </w:p>
        </w:tc>
        <w:tc>
          <w:tcPr>
            <w:tcW w:w="1260" w:type="dxa"/>
          </w:tcPr>
          <w:p w14:paraId="56C4EEFA" w14:textId="23258B5B" w:rsidR="006F22FA" w:rsidRDefault="001963BB" w:rsidP="006F22FA">
            <w:r>
              <w:t>Date</w:t>
            </w:r>
          </w:p>
        </w:tc>
        <w:tc>
          <w:tcPr>
            <w:tcW w:w="1620" w:type="dxa"/>
          </w:tcPr>
          <w:p w14:paraId="5C10D15F" w14:textId="4A24C0F8" w:rsidR="006F22FA" w:rsidRDefault="001963BB" w:rsidP="006F22FA">
            <w:r>
              <w:t>N/A</w:t>
            </w:r>
          </w:p>
        </w:tc>
        <w:tc>
          <w:tcPr>
            <w:tcW w:w="4495" w:type="dxa"/>
          </w:tcPr>
          <w:p w14:paraId="0C3D2094" w14:textId="3BC0D602" w:rsidR="006F22FA" w:rsidRDefault="006035BE" w:rsidP="006F22FA">
            <w:r>
              <w:t>Date all phases were verified complete</w:t>
            </w:r>
          </w:p>
        </w:tc>
      </w:tr>
      <w:tr w:rsidR="006F22FA" w14:paraId="67E03845" w14:textId="77777777" w:rsidTr="00E5561A">
        <w:tc>
          <w:tcPr>
            <w:tcW w:w="1975" w:type="dxa"/>
          </w:tcPr>
          <w:p w14:paraId="3EA0F1E6" w14:textId="1853DFEC" w:rsidR="006F22FA" w:rsidRDefault="001963BB" w:rsidP="006F22FA">
            <w:proofErr w:type="spellStart"/>
            <w:r>
              <w:t>ProjectName</w:t>
            </w:r>
            <w:proofErr w:type="spellEnd"/>
            <w:r w:rsidR="0093069F">
              <w:t>*</w:t>
            </w:r>
          </w:p>
        </w:tc>
        <w:tc>
          <w:tcPr>
            <w:tcW w:w="1260" w:type="dxa"/>
          </w:tcPr>
          <w:p w14:paraId="3F6CCB70" w14:textId="1F901660" w:rsidR="006F22FA" w:rsidRDefault="001963BB" w:rsidP="006F22FA">
            <w:r>
              <w:t>Text</w:t>
            </w:r>
          </w:p>
        </w:tc>
        <w:tc>
          <w:tcPr>
            <w:tcW w:w="1620" w:type="dxa"/>
          </w:tcPr>
          <w:p w14:paraId="4BC55B15" w14:textId="442C9909" w:rsidR="006F22FA" w:rsidRDefault="001963BB" w:rsidP="006F22FA">
            <w:r>
              <w:t>N/A</w:t>
            </w:r>
          </w:p>
        </w:tc>
        <w:tc>
          <w:tcPr>
            <w:tcW w:w="4495" w:type="dxa"/>
          </w:tcPr>
          <w:p w14:paraId="6D4414D6" w14:textId="7B29A0B6" w:rsidR="006F22FA" w:rsidRDefault="001963BB" w:rsidP="006F22FA">
            <w:r>
              <w:t>Name of the project.</w:t>
            </w:r>
          </w:p>
        </w:tc>
      </w:tr>
      <w:tr w:rsidR="001963BB" w14:paraId="48940967" w14:textId="77777777" w:rsidTr="00E5561A">
        <w:tc>
          <w:tcPr>
            <w:tcW w:w="1975" w:type="dxa"/>
          </w:tcPr>
          <w:p w14:paraId="45D0F9B8" w14:textId="5615AB27" w:rsidR="001963BB" w:rsidRDefault="001963BB" w:rsidP="006F22FA">
            <w:r>
              <w:t>County</w:t>
            </w:r>
            <w:r w:rsidR="000534A8">
              <w:t>*</w:t>
            </w:r>
            <w:r w:rsidR="0093069F">
              <w:t>*</w:t>
            </w:r>
          </w:p>
        </w:tc>
        <w:tc>
          <w:tcPr>
            <w:tcW w:w="1260" w:type="dxa"/>
          </w:tcPr>
          <w:p w14:paraId="7D08E6A0" w14:textId="20511872" w:rsidR="001963BB" w:rsidRDefault="001963BB" w:rsidP="006F22FA">
            <w:r>
              <w:t>Text</w:t>
            </w:r>
          </w:p>
        </w:tc>
        <w:tc>
          <w:tcPr>
            <w:tcW w:w="1620" w:type="dxa"/>
          </w:tcPr>
          <w:p w14:paraId="59847FB6" w14:textId="6D2A497C" w:rsidR="001963BB" w:rsidRDefault="001963BB" w:rsidP="006F22FA">
            <w:r>
              <w:t>County Names</w:t>
            </w:r>
          </w:p>
        </w:tc>
        <w:tc>
          <w:tcPr>
            <w:tcW w:w="4495" w:type="dxa"/>
          </w:tcPr>
          <w:p w14:paraId="4B243F0F" w14:textId="725149CC" w:rsidR="001963BB" w:rsidRDefault="001963BB" w:rsidP="006F22FA">
            <w:r>
              <w:t>Name of the county where the project is located.</w:t>
            </w:r>
          </w:p>
        </w:tc>
      </w:tr>
      <w:tr w:rsidR="0029362D" w14:paraId="3376C714" w14:textId="77777777" w:rsidTr="00E5561A">
        <w:tc>
          <w:tcPr>
            <w:tcW w:w="1975" w:type="dxa"/>
          </w:tcPr>
          <w:p w14:paraId="7B0A7201" w14:textId="302694D2" w:rsidR="0029362D" w:rsidRDefault="0029362D" w:rsidP="0029362D">
            <w:r w:rsidRPr="00FF5EB5">
              <w:t>Legal**</w:t>
            </w:r>
          </w:p>
        </w:tc>
        <w:tc>
          <w:tcPr>
            <w:tcW w:w="1260" w:type="dxa"/>
          </w:tcPr>
          <w:p w14:paraId="5AC49CA1" w14:textId="532816BA" w:rsidR="0029362D" w:rsidRDefault="0029362D" w:rsidP="0029362D">
            <w:r w:rsidRPr="00FF5EB5">
              <w:t>Text</w:t>
            </w:r>
          </w:p>
        </w:tc>
        <w:tc>
          <w:tcPr>
            <w:tcW w:w="1620" w:type="dxa"/>
          </w:tcPr>
          <w:p w14:paraId="43B9A787" w14:textId="43FCC0A0" w:rsidR="0029362D" w:rsidRDefault="0029362D" w:rsidP="0029362D">
            <w:r w:rsidRPr="00FF5EB5">
              <w:t>N/A</w:t>
            </w:r>
          </w:p>
        </w:tc>
        <w:tc>
          <w:tcPr>
            <w:tcW w:w="4495" w:type="dxa"/>
          </w:tcPr>
          <w:p w14:paraId="445CB41E" w14:textId="527698E9" w:rsidR="0029362D" w:rsidRDefault="0029362D" w:rsidP="0029362D">
            <w:r w:rsidRPr="00FF5EB5">
              <w:t>Legal description.</w:t>
            </w:r>
          </w:p>
        </w:tc>
      </w:tr>
      <w:tr w:rsidR="006F22FA" w14:paraId="2C169677" w14:textId="77777777" w:rsidTr="00E5561A">
        <w:tc>
          <w:tcPr>
            <w:tcW w:w="1975" w:type="dxa"/>
          </w:tcPr>
          <w:p w14:paraId="1FDBA9E0" w14:textId="4D59A201" w:rsidR="006F22FA" w:rsidRDefault="001963BB" w:rsidP="006F22FA">
            <w:r>
              <w:t>Contact</w:t>
            </w:r>
            <w:r w:rsidR="0010027D">
              <w:t>*</w:t>
            </w:r>
          </w:p>
        </w:tc>
        <w:tc>
          <w:tcPr>
            <w:tcW w:w="1260" w:type="dxa"/>
          </w:tcPr>
          <w:p w14:paraId="4910C50D" w14:textId="4B0D25BD" w:rsidR="006F22FA" w:rsidRDefault="001963BB" w:rsidP="006F22FA">
            <w:r>
              <w:t>Text</w:t>
            </w:r>
          </w:p>
        </w:tc>
        <w:tc>
          <w:tcPr>
            <w:tcW w:w="1620" w:type="dxa"/>
          </w:tcPr>
          <w:p w14:paraId="236452ED" w14:textId="0B7A503D" w:rsidR="006F22FA" w:rsidRDefault="001963BB" w:rsidP="006F22FA">
            <w:r>
              <w:t>AGOL User ID (Overwritable)</w:t>
            </w:r>
          </w:p>
        </w:tc>
        <w:tc>
          <w:tcPr>
            <w:tcW w:w="4495" w:type="dxa"/>
          </w:tcPr>
          <w:p w14:paraId="5ACE0159" w14:textId="726A355D" w:rsidR="006F22FA" w:rsidRDefault="001963BB" w:rsidP="006F22FA">
            <w:r>
              <w:t xml:space="preserve">Name of the conservation practitioner who is </w:t>
            </w:r>
            <w:proofErr w:type="gramStart"/>
            <w:r>
              <w:t>lead for</w:t>
            </w:r>
            <w:proofErr w:type="gramEnd"/>
            <w:r>
              <w:t xml:space="preserve"> the project.  Can be overwritten </w:t>
            </w:r>
            <w:proofErr w:type="gramStart"/>
            <w:r>
              <w:t>in</w:t>
            </w:r>
            <w:proofErr w:type="gramEnd"/>
            <w:r>
              <w:t xml:space="preserve"> </w:t>
            </w:r>
            <w:proofErr w:type="gramStart"/>
            <w:r>
              <w:t>cases of staff</w:t>
            </w:r>
            <w:proofErr w:type="gramEnd"/>
            <w:r>
              <w:t xml:space="preserve"> turnover or </w:t>
            </w:r>
            <w:r w:rsidR="000534A8">
              <w:t>geospatial user is not the delivery lead.</w:t>
            </w:r>
          </w:p>
        </w:tc>
      </w:tr>
      <w:tr w:rsidR="00A37FAD" w14:paraId="605BF6FD" w14:textId="77777777" w:rsidTr="00E5561A">
        <w:tc>
          <w:tcPr>
            <w:tcW w:w="1975" w:type="dxa"/>
          </w:tcPr>
          <w:p w14:paraId="73B33522" w14:textId="582E1732" w:rsidR="00A37FAD" w:rsidRDefault="00A37FAD" w:rsidP="006F22FA">
            <w:proofErr w:type="spellStart"/>
            <w:r>
              <w:t>ContactOrg</w:t>
            </w:r>
            <w:proofErr w:type="spellEnd"/>
            <w:r>
              <w:t>*</w:t>
            </w:r>
          </w:p>
        </w:tc>
        <w:tc>
          <w:tcPr>
            <w:tcW w:w="1260" w:type="dxa"/>
          </w:tcPr>
          <w:p w14:paraId="3D0A44CD" w14:textId="0AB911D0" w:rsidR="00A37FAD" w:rsidRDefault="00A37FAD" w:rsidP="006F22FA">
            <w:r w:rsidRPr="00A37FAD">
              <w:t>Text</w:t>
            </w:r>
          </w:p>
        </w:tc>
        <w:tc>
          <w:tcPr>
            <w:tcW w:w="1620" w:type="dxa"/>
          </w:tcPr>
          <w:p w14:paraId="4DFE323B" w14:textId="73022651" w:rsidR="00A37FAD" w:rsidRDefault="00A37FAD" w:rsidP="006F22FA">
            <w:r>
              <w:t>N/A</w:t>
            </w:r>
          </w:p>
        </w:tc>
        <w:tc>
          <w:tcPr>
            <w:tcW w:w="4495" w:type="dxa"/>
          </w:tcPr>
          <w:p w14:paraId="2BD9DF65" w14:textId="653DB888" w:rsidR="00A37FAD" w:rsidRDefault="00A37FAD" w:rsidP="006F22FA">
            <w:r>
              <w:t>Name of the lead/contact organization.</w:t>
            </w:r>
          </w:p>
        </w:tc>
      </w:tr>
      <w:tr w:rsidR="000534A8" w14:paraId="799382DD" w14:textId="77777777" w:rsidTr="00E5561A">
        <w:tc>
          <w:tcPr>
            <w:tcW w:w="1975" w:type="dxa"/>
          </w:tcPr>
          <w:p w14:paraId="738C076E" w14:textId="042C71B1" w:rsidR="000534A8" w:rsidRDefault="000534A8" w:rsidP="006F22FA">
            <w:proofErr w:type="spellStart"/>
            <w:r>
              <w:t>GISAcres</w:t>
            </w:r>
            <w:proofErr w:type="spellEnd"/>
            <w:r w:rsidR="0093069F">
              <w:t>*</w:t>
            </w:r>
          </w:p>
        </w:tc>
        <w:tc>
          <w:tcPr>
            <w:tcW w:w="1260" w:type="dxa"/>
          </w:tcPr>
          <w:p w14:paraId="5E06086F" w14:textId="19FA1A56" w:rsidR="000534A8" w:rsidRDefault="000534A8" w:rsidP="006F22FA">
            <w:r>
              <w:t>Float</w:t>
            </w:r>
          </w:p>
        </w:tc>
        <w:tc>
          <w:tcPr>
            <w:tcW w:w="1620" w:type="dxa"/>
          </w:tcPr>
          <w:p w14:paraId="287E85BC" w14:textId="2861DBBA" w:rsidR="000534A8" w:rsidRDefault="000534A8" w:rsidP="006F22FA">
            <w:r>
              <w:t>N/A</w:t>
            </w:r>
          </w:p>
        </w:tc>
        <w:tc>
          <w:tcPr>
            <w:tcW w:w="4495" w:type="dxa"/>
          </w:tcPr>
          <w:p w14:paraId="18DD36FF" w14:textId="18A653D2" w:rsidR="000534A8" w:rsidRDefault="000534A8" w:rsidP="006F22FA">
            <w:r>
              <w:t>GIS calculated acres.</w:t>
            </w:r>
          </w:p>
        </w:tc>
      </w:tr>
      <w:tr w:rsidR="00E5561A" w14:paraId="0BF5B61A" w14:textId="77777777" w:rsidTr="00E5561A">
        <w:tc>
          <w:tcPr>
            <w:tcW w:w="1975" w:type="dxa"/>
            <w:vMerge w:val="restart"/>
          </w:tcPr>
          <w:p w14:paraId="67BAF51D" w14:textId="381238FE" w:rsidR="00E5561A" w:rsidRDefault="00E5561A" w:rsidP="006F22FA">
            <w:proofErr w:type="spellStart"/>
            <w:r>
              <w:t>RCPPTier</w:t>
            </w:r>
            <w:proofErr w:type="spellEnd"/>
            <w:r w:rsidR="0093069F">
              <w:t>*</w:t>
            </w:r>
          </w:p>
        </w:tc>
        <w:tc>
          <w:tcPr>
            <w:tcW w:w="1260" w:type="dxa"/>
            <w:vMerge w:val="restart"/>
          </w:tcPr>
          <w:p w14:paraId="0A5A547F" w14:textId="52E3E122" w:rsidR="00E5561A" w:rsidRDefault="00E5561A" w:rsidP="006F22FA">
            <w:r>
              <w:t>Integer</w:t>
            </w:r>
          </w:p>
        </w:tc>
        <w:tc>
          <w:tcPr>
            <w:tcW w:w="1620" w:type="dxa"/>
          </w:tcPr>
          <w:p w14:paraId="46684262" w14:textId="1AE84E81" w:rsidR="00E5561A" w:rsidRDefault="00E5561A" w:rsidP="006F22FA">
            <w:r>
              <w:t>1</w:t>
            </w:r>
          </w:p>
        </w:tc>
        <w:tc>
          <w:tcPr>
            <w:tcW w:w="4495" w:type="dxa"/>
          </w:tcPr>
          <w:p w14:paraId="28C796EC" w14:textId="4F81DDCD" w:rsidR="00E5561A" w:rsidRDefault="005B5CF9" w:rsidP="006F22FA">
            <w:r>
              <w:t>&lt;10% tree cover, single treatment</w:t>
            </w:r>
          </w:p>
        </w:tc>
      </w:tr>
      <w:tr w:rsidR="00E5561A" w14:paraId="645D2EFE" w14:textId="77777777" w:rsidTr="00E5561A">
        <w:tc>
          <w:tcPr>
            <w:tcW w:w="1975" w:type="dxa"/>
            <w:vMerge/>
          </w:tcPr>
          <w:p w14:paraId="6D4BB6AE" w14:textId="77777777" w:rsidR="00E5561A" w:rsidRDefault="00E5561A" w:rsidP="006F22FA"/>
        </w:tc>
        <w:tc>
          <w:tcPr>
            <w:tcW w:w="1260" w:type="dxa"/>
            <w:vMerge/>
          </w:tcPr>
          <w:p w14:paraId="0CAC3251" w14:textId="77777777" w:rsidR="00E5561A" w:rsidRDefault="00E5561A" w:rsidP="006F22FA"/>
        </w:tc>
        <w:tc>
          <w:tcPr>
            <w:tcW w:w="1620" w:type="dxa"/>
          </w:tcPr>
          <w:p w14:paraId="4512FFB4" w14:textId="65E0B4DE" w:rsidR="00E5561A" w:rsidRDefault="00E5561A" w:rsidP="006F22FA">
            <w:r>
              <w:t>2</w:t>
            </w:r>
          </w:p>
        </w:tc>
        <w:tc>
          <w:tcPr>
            <w:tcW w:w="4495" w:type="dxa"/>
          </w:tcPr>
          <w:p w14:paraId="04E871AA" w14:textId="4D5FB034" w:rsidR="00E5561A" w:rsidRDefault="005B5CF9" w:rsidP="006F22FA">
            <w:r>
              <w:t>65 to 90% herbaceous grassland cover, double treatment</w:t>
            </w:r>
          </w:p>
        </w:tc>
      </w:tr>
      <w:tr w:rsidR="0010027D" w14:paraId="4374E175" w14:textId="77777777" w:rsidTr="00E5561A">
        <w:tc>
          <w:tcPr>
            <w:tcW w:w="1975" w:type="dxa"/>
          </w:tcPr>
          <w:p w14:paraId="3D43D4C2" w14:textId="45F422BE" w:rsidR="0010027D" w:rsidRDefault="0010027D" w:rsidP="006F22FA">
            <w:r>
              <w:t>Notes</w:t>
            </w:r>
          </w:p>
        </w:tc>
        <w:tc>
          <w:tcPr>
            <w:tcW w:w="1260" w:type="dxa"/>
          </w:tcPr>
          <w:p w14:paraId="6E45E91F" w14:textId="3BDDD901" w:rsidR="0010027D" w:rsidRDefault="0010027D" w:rsidP="006F22FA">
            <w:r>
              <w:t>Text</w:t>
            </w:r>
          </w:p>
        </w:tc>
        <w:tc>
          <w:tcPr>
            <w:tcW w:w="1620" w:type="dxa"/>
          </w:tcPr>
          <w:p w14:paraId="0B0D3184" w14:textId="073CFA54" w:rsidR="0010027D" w:rsidRDefault="0010027D" w:rsidP="006F22FA">
            <w:r>
              <w:t>N/A</w:t>
            </w:r>
          </w:p>
        </w:tc>
        <w:tc>
          <w:tcPr>
            <w:tcW w:w="4495" w:type="dxa"/>
          </w:tcPr>
          <w:p w14:paraId="1431541F" w14:textId="2BB9237D" w:rsidR="0010027D" w:rsidRDefault="0010027D" w:rsidP="006F22FA">
            <w:r>
              <w:t xml:space="preserve">Any additional information that the </w:t>
            </w:r>
            <w:r w:rsidR="00376483">
              <w:t xml:space="preserve">conservation </w:t>
            </w:r>
            <w:r>
              <w:t xml:space="preserve">practitioner would like to </w:t>
            </w:r>
            <w:r w:rsidR="00376483">
              <w:t>record.</w:t>
            </w:r>
          </w:p>
        </w:tc>
      </w:tr>
      <w:tr w:rsidR="00E94DDB" w14:paraId="37F9C186" w14:textId="77777777" w:rsidTr="00E5561A">
        <w:tc>
          <w:tcPr>
            <w:tcW w:w="1975" w:type="dxa"/>
            <w:vMerge w:val="restart"/>
          </w:tcPr>
          <w:p w14:paraId="2FA30178" w14:textId="33A46767" w:rsidR="00E94DDB" w:rsidRDefault="00E94DDB" w:rsidP="006F22FA">
            <w:proofErr w:type="spellStart"/>
            <w:r>
              <w:t>Delete</w:t>
            </w:r>
            <w:r w:rsidR="00B85F49">
              <w:t>Status</w:t>
            </w:r>
            <w:proofErr w:type="spellEnd"/>
          </w:p>
        </w:tc>
        <w:tc>
          <w:tcPr>
            <w:tcW w:w="1260" w:type="dxa"/>
            <w:vMerge w:val="restart"/>
          </w:tcPr>
          <w:p w14:paraId="1B7C1B6F" w14:textId="55584DFE" w:rsidR="00E94DDB" w:rsidRDefault="00E94DDB" w:rsidP="006F22FA">
            <w:r>
              <w:t>Text</w:t>
            </w:r>
          </w:p>
        </w:tc>
        <w:tc>
          <w:tcPr>
            <w:tcW w:w="1620" w:type="dxa"/>
          </w:tcPr>
          <w:p w14:paraId="033525B4" w14:textId="246253BA" w:rsidR="00E94DDB" w:rsidRDefault="00E94DDB" w:rsidP="006F22FA">
            <w:r>
              <w:t>Delete</w:t>
            </w:r>
          </w:p>
        </w:tc>
        <w:tc>
          <w:tcPr>
            <w:tcW w:w="4495" w:type="dxa"/>
          </w:tcPr>
          <w:p w14:paraId="28F41C98" w14:textId="344E43AA" w:rsidR="00E94DDB" w:rsidRDefault="00E94DDB" w:rsidP="006F22FA">
            <w:r>
              <w:t>The data management team will delete the feature/record.</w:t>
            </w:r>
          </w:p>
        </w:tc>
      </w:tr>
      <w:tr w:rsidR="00E94DDB" w14:paraId="53A1E24B" w14:textId="77777777" w:rsidTr="00E5561A">
        <w:tc>
          <w:tcPr>
            <w:tcW w:w="1975" w:type="dxa"/>
            <w:vMerge/>
          </w:tcPr>
          <w:p w14:paraId="1424DFCF" w14:textId="77777777" w:rsidR="00E94DDB" w:rsidRDefault="00E94DDB" w:rsidP="006F22FA"/>
        </w:tc>
        <w:tc>
          <w:tcPr>
            <w:tcW w:w="1260" w:type="dxa"/>
            <w:vMerge/>
          </w:tcPr>
          <w:p w14:paraId="65AACF01" w14:textId="77777777" w:rsidR="00E94DDB" w:rsidRDefault="00E94DDB" w:rsidP="006F22FA"/>
        </w:tc>
        <w:tc>
          <w:tcPr>
            <w:tcW w:w="1620" w:type="dxa"/>
          </w:tcPr>
          <w:p w14:paraId="64D44C27" w14:textId="41792C61" w:rsidR="00E94DDB" w:rsidRDefault="00885DB0" w:rsidP="00885DB0">
            <w:r>
              <w:t>Retain</w:t>
            </w:r>
          </w:p>
        </w:tc>
        <w:tc>
          <w:tcPr>
            <w:tcW w:w="4495" w:type="dxa"/>
          </w:tcPr>
          <w:p w14:paraId="3F7A587F" w14:textId="7C7060AA" w:rsidR="00E94DDB" w:rsidRDefault="00E94DDB" w:rsidP="006F22FA">
            <w:r>
              <w:t>The feature is to be retained.</w:t>
            </w:r>
          </w:p>
        </w:tc>
      </w:tr>
    </w:tbl>
    <w:p w14:paraId="494BEE3D" w14:textId="5C1283DD" w:rsidR="0093069F" w:rsidRDefault="0093069F" w:rsidP="006F22FA">
      <w:r>
        <w:t xml:space="preserve">*Required to be a complete record.  All information </w:t>
      </w:r>
      <w:r w:rsidR="0010027D">
        <w:t>may not be available at the time data is initially entered.  The conservation practitioner is responsible for updating records to meet completion requirements.</w:t>
      </w:r>
    </w:p>
    <w:p w14:paraId="1AEC7CE4" w14:textId="075EBE70" w:rsidR="006F22FA" w:rsidRDefault="000534A8" w:rsidP="006F22FA">
      <w:r>
        <w:lastRenderedPageBreak/>
        <w:t>*</w:t>
      </w:r>
      <w:r w:rsidR="0093069F">
        <w:t>*</w:t>
      </w:r>
      <w:r>
        <w:t>This is only re</w:t>
      </w:r>
      <w:r w:rsidR="0093069F">
        <w:t>commended</w:t>
      </w:r>
      <w:r>
        <w:t xml:space="preserve"> to facilitate map</w:t>
      </w:r>
      <w:r w:rsidR="00E5561A">
        <w:t>ping</w:t>
      </w:r>
      <w:r>
        <w:t xml:space="preserve"> (map headers).  Omissions of this attribute will not be considered an incomplete record because county name</w:t>
      </w:r>
      <w:r w:rsidR="0029362D">
        <w:t xml:space="preserve"> and legal description</w:t>
      </w:r>
      <w:r>
        <w:t xml:space="preserve"> can easily be identified based on spatial location</w:t>
      </w:r>
      <w:r w:rsidR="00E5561A">
        <w:t>.</w:t>
      </w:r>
    </w:p>
    <w:p w14:paraId="1FF16A6B" w14:textId="1A56FE10" w:rsidR="00E5561A" w:rsidRDefault="00E5561A" w:rsidP="00E5561A">
      <w:pPr>
        <w:pStyle w:val="Heading2"/>
      </w:pPr>
      <w:r w:rsidRPr="00E5561A">
        <w:t>RCPP Project Practices</w:t>
      </w:r>
    </w:p>
    <w:tbl>
      <w:tblPr>
        <w:tblStyle w:val="TableGrid"/>
        <w:tblW w:w="0" w:type="auto"/>
        <w:tblLook w:val="04A0" w:firstRow="1" w:lastRow="0" w:firstColumn="1" w:lastColumn="0" w:noHBand="0" w:noVBand="1"/>
      </w:tblPr>
      <w:tblGrid>
        <w:gridCol w:w="2443"/>
        <w:gridCol w:w="1162"/>
        <w:gridCol w:w="1790"/>
        <w:gridCol w:w="3955"/>
      </w:tblGrid>
      <w:tr w:rsidR="0024568E" w14:paraId="07567630" w14:textId="77777777" w:rsidTr="00202A9B">
        <w:tc>
          <w:tcPr>
            <w:tcW w:w="2443" w:type="dxa"/>
          </w:tcPr>
          <w:p w14:paraId="78AE71CF" w14:textId="4BFD7E3E" w:rsidR="00E5561A" w:rsidRPr="00E5561A" w:rsidRDefault="00E5561A" w:rsidP="00E5561A">
            <w:pPr>
              <w:rPr>
                <w:b/>
                <w:bCs/>
              </w:rPr>
            </w:pPr>
            <w:r w:rsidRPr="00E5561A">
              <w:rPr>
                <w:b/>
                <w:bCs/>
              </w:rPr>
              <w:t>Attribute Name</w:t>
            </w:r>
          </w:p>
        </w:tc>
        <w:tc>
          <w:tcPr>
            <w:tcW w:w="1162" w:type="dxa"/>
          </w:tcPr>
          <w:p w14:paraId="5750F986" w14:textId="56E0F740" w:rsidR="00E5561A" w:rsidRPr="00E5561A" w:rsidRDefault="00E5561A" w:rsidP="00E5561A">
            <w:pPr>
              <w:rPr>
                <w:b/>
                <w:bCs/>
              </w:rPr>
            </w:pPr>
            <w:r w:rsidRPr="00E5561A">
              <w:rPr>
                <w:b/>
                <w:bCs/>
              </w:rPr>
              <w:t>Field Type</w:t>
            </w:r>
          </w:p>
        </w:tc>
        <w:tc>
          <w:tcPr>
            <w:tcW w:w="1790" w:type="dxa"/>
          </w:tcPr>
          <w:p w14:paraId="5881761A" w14:textId="0F7A2D37" w:rsidR="00E5561A" w:rsidRPr="00E5561A" w:rsidRDefault="00E5561A" w:rsidP="00E5561A">
            <w:pPr>
              <w:rPr>
                <w:b/>
                <w:bCs/>
              </w:rPr>
            </w:pPr>
            <w:r w:rsidRPr="00E5561A">
              <w:rPr>
                <w:b/>
                <w:bCs/>
              </w:rPr>
              <w:t>Coded Values</w:t>
            </w:r>
          </w:p>
        </w:tc>
        <w:tc>
          <w:tcPr>
            <w:tcW w:w="3955" w:type="dxa"/>
          </w:tcPr>
          <w:p w14:paraId="799C96EA" w14:textId="5D255E16" w:rsidR="00E5561A" w:rsidRPr="00E5561A" w:rsidRDefault="00E5561A" w:rsidP="00E5561A">
            <w:pPr>
              <w:rPr>
                <w:b/>
                <w:bCs/>
              </w:rPr>
            </w:pPr>
            <w:r w:rsidRPr="00E5561A">
              <w:rPr>
                <w:b/>
                <w:bCs/>
              </w:rPr>
              <w:t>Description</w:t>
            </w:r>
          </w:p>
        </w:tc>
      </w:tr>
      <w:tr w:rsidR="0024568E" w14:paraId="5793BE9D" w14:textId="77777777" w:rsidTr="00202A9B">
        <w:tc>
          <w:tcPr>
            <w:tcW w:w="2443" w:type="dxa"/>
          </w:tcPr>
          <w:p w14:paraId="1B00C790" w14:textId="4B158175" w:rsidR="00E5561A" w:rsidRDefault="00E5561A" w:rsidP="00E5561A">
            <w:proofErr w:type="spellStart"/>
            <w:r w:rsidRPr="00DF5610">
              <w:t>GISAcres</w:t>
            </w:r>
            <w:proofErr w:type="spellEnd"/>
            <w:r w:rsidR="0093069F">
              <w:t>*</w:t>
            </w:r>
          </w:p>
        </w:tc>
        <w:tc>
          <w:tcPr>
            <w:tcW w:w="1162" w:type="dxa"/>
          </w:tcPr>
          <w:p w14:paraId="07F494AA" w14:textId="3A20ECEC" w:rsidR="00E5561A" w:rsidRDefault="00E5561A" w:rsidP="00E5561A">
            <w:r w:rsidRPr="00DF5610">
              <w:t>Float</w:t>
            </w:r>
          </w:p>
        </w:tc>
        <w:tc>
          <w:tcPr>
            <w:tcW w:w="1790" w:type="dxa"/>
          </w:tcPr>
          <w:p w14:paraId="4CF7FDD2" w14:textId="1C2DE9D6" w:rsidR="00E5561A" w:rsidRDefault="00E5561A" w:rsidP="00E5561A">
            <w:r w:rsidRPr="00DF5610">
              <w:t>N/A</w:t>
            </w:r>
          </w:p>
        </w:tc>
        <w:tc>
          <w:tcPr>
            <w:tcW w:w="3955" w:type="dxa"/>
          </w:tcPr>
          <w:p w14:paraId="60D146BE" w14:textId="70DA2436" w:rsidR="00E5561A" w:rsidRDefault="00E5561A" w:rsidP="00E5561A">
            <w:r w:rsidRPr="00DF5610">
              <w:t>GIS calculated acres.</w:t>
            </w:r>
            <w:r w:rsidR="00764765">
              <w:t xml:space="preserve">  These will get populated</w:t>
            </w:r>
          </w:p>
        </w:tc>
      </w:tr>
      <w:tr w:rsidR="0024568E" w14:paraId="2A07B627" w14:textId="77777777" w:rsidTr="00202A9B">
        <w:tc>
          <w:tcPr>
            <w:tcW w:w="2443" w:type="dxa"/>
          </w:tcPr>
          <w:p w14:paraId="5A0473D6" w14:textId="1314541A" w:rsidR="00E5561A" w:rsidRDefault="00E5561A" w:rsidP="00E5561A">
            <w:r>
              <w:t>Start</w:t>
            </w:r>
            <w:r w:rsidRPr="001873FF">
              <w:t>Date</w:t>
            </w:r>
            <w:r w:rsidR="0093069F">
              <w:t>*</w:t>
            </w:r>
          </w:p>
        </w:tc>
        <w:tc>
          <w:tcPr>
            <w:tcW w:w="1162" w:type="dxa"/>
          </w:tcPr>
          <w:p w14:paraId="77DCBAAC" w14:textId="7CD2ADB6" w:rsidR="00E5561A" w:rsidRDefault="00E5561A" w:rsidP="00E5561A">
            <w:r w:rsidRPr="001873FF">
              <w:t>Date</w:t>
            </w:r>
          </w:p>
        </w:tc>
        <w:tc>
          <w:tcPr>
            <w:tcW w:w="1790" w:type="dxa"/>
          </w:tcPr>
          <w:p w14:paraId="69F241D5" w14:textId="395F1894" w:rsidR="00E5561A" w:rsidRDefault="00E5561A" w:rsidP="00E5561A">
            <w:r w:rsidRPr="001873FF">
              <w:t>N/A</w:t>
            </w:r>
          </w:p>
        </w:tc>
        <w:tc>
          <w:tcPr>
            <w:tcW w:w="3955" w:type="dxa"/>
          </w:tcPr>
          <w:p w14:paraId="0DD47135" w14:textId="587E8E16" w:rsidR="00E5561A" w:rsidRDefault="00E5561A" w:rsidP="00E5561A">
            <w:r w:rsidRPr="001873FF">
              <w:t xml:space="preserve">Date </w:t>
            </w:r>
            <w:r>
              <w:t>on-ground practice delivery was initiated (best estimate).</w:t>
            </w:r>
          </w:p>
        </w:tc>
      </w:tr>
      <w:tr w:rsidR="0024568E" w14:paraId="64AC3E9B" w14:textId="77777777" w:rsidTr="00202A9B">
        <w:tc>
          <w:tcPr>
            <w:tcW w:w="2443" w:type="dxa"/>
          </w:tcPr>
          <w:p w14:paraId="04E3BCFB" w14:textId="0DEB37D3" w:rsidR="00E5561A" w:rsidRDefault="00E5561A" w:rsidP="00E5561A">
            <w:proofErr w:type="spellStart"/>
            <w:r>
              <w:t>EndDate</w:t>
            </w:r>
            <w:proofErr w:type="spellEnd"/>
            <w:r w:rsidR="0093069F">
              <w:t>*</w:t>
            </w:r>
          </w:p>
        </w:tc>
        <w:tc>
          <w:tcPr>
            <w:tcW w:w="1162" w:type="dxa"/>
          </w:tcPr>
          <w:p w14:paraId="2FD58F40" w14:textId="5C34FF12" w:rsidR="00E5561A" w:rsidRDefault="00E5561A" w:rsidP="00E5561A">
            <w:r w:rsidRPr="00105A65">
              <w:t>Date</w:t>
            </w:r>
          </w:p>
        </w:tc>
        <w:tc>
          <w:tcPr>
            <w:tcW w:w="1790" w:type="dxa"/>
          </w:tcPr>
          <w:p w14:paraId="2EE54838" w14:textId="782A36DE" w:rsidR="00E5561A" w:rsidRDefault="00E5561A" w:rsidP="00E5561A">
            <w:r w:rsidRPr="00105A65">
              <w:t>N/A</w:t>
            </w:r>
          </w:p>
        </w:tc>
        <w:tc>
          <w:tcPr>
            <w:tcW w:w="3955" w:type="dxa"/>
          </w:tcPr>
          <w:p w14:paraId="2D104823" w14:textId="3760C96F" w:rsidR="00E5561A" w:rsidRDefault="00E5561A" w:rsidP="00E5561A">
            <w:r w:rsidRPr="00105A65">
              <w:t xml:space="preserve">Date on-ground practice delivery was </w:t>
            </w:r>
            <w:r w:rsidR="0093069F">
              <w:t>concluded</w:t>
            </w:r>
            <w:r>
              <w:t xml:space="preserve"> (best estimate)</w:t>
            </w:r>
            <w:r w:rsidRPr="00105A65">
              <w:t>.</w:t>
            </w:r>
          </w:p>
        </w:tc>
      </w:tr>
      <w:tr w:rsidR="0093069F" w14:paraId="245D34E6" w14:textId="77777777" w:rsidTr="00202A9B">
        <w:tc>
          <w:tcPr>
            <w:tcW w:w="2443" w:type="dxa"/>
            <w:vMerge w:val="restart"/>
          </w:tcPr>
          <w:p w14:paraId="3EEA9C9F" w14:textId="13C94CFB" w:rsidR="0093069F" w:rsidRDefault="0093069F" w:rsidP="00E5561A">
            <w:proofErr w:type="spellStart"/>
            <w:r>
              <w:t>DateConfidence</w:t>
            </w:r>
            <w:proofErr w:type="spellEnd"/>
            <w:r>
              <w:t>*</w:t>
            </w:r>
          </w:p>
        </w:tc>
        <w:tc>
          <w:tcPr>
            <w:tcW w:w="1162" w:type="dxa"/>
            <w:vMerge w:val="restart"/>
          </w:tcPr>
          <w:p w14:paraId="49875135" w14:textId="46B3D65B" w:rsidR="0093069F" w:rsidRDefault="0093069F" w:rsidP="00E5561A">
            <w:r>
              <w:t>Text</w:t>
            </w:r>
          </w:p>
        </w:tc>
        <w:tc>
          <w:tcPr>
            <w:tcW w:w="1790" w:type="dxa"/>
          </w:tcPr>
          <w:p w14:paraId="67434919" w14:textId="2D9EF56F" w:rsidR="0093069F" w:rsidRDefault="0093069F" w:rsidP="00E5561A">
            <w:r>
              <w:t>Day</w:t>
            </w:r>
          </w:p>
        </w:tc>
        <w:tc>
          <w:tcPr>
            <w:tcW w:w="3955" w:type="dxa"/>
          </w:tcPr>
          <w:p w14:paraId="1B584509" w14:textId="0AD786F8" w:rsidR="0093069F" w:rsidRDefault="0093069F" w:rsidP="00E5561A">
            <w:r>
              <w:t xml:space="preserve">The start and end </w:t>
            </w:r>
            <w:proofErr w:type="gramStart"/>
            <w:r>
              <w:t>date</w:t>
            </w:r>
            <w:proofErr w:type="gramEnd"/>
            <w:r>
              <w:t xml:space="preserve"> provided are accurate to the day.</w:t>
            </w:r>
          </w:p>
        </w:tc>
      </w:tr>
      <w:tr w:rsidR="0093069F" w14:paraId="03A984EC" w14:textId="77777777" w:rsidTr="00202A9B">
        <w:tc>
          <w:tcPr>
            <w:tcW w:w="2443" w:type="dxa"/>
            <w:vMerge/>
          </w:tcPr>
          <w:p w14:paraId="26C33219" w14:textId="77777777" w:rsidR="0093069F" w:rsidRDefault="0093069F" w:rsidP="00E5561A"/>
        </w:tc>
        <w:tc>
          <w:tcPr>
            <w:tcW w:w="1162" w:type="dxa"/>
            <w:vMerge/>
          </w:tcPr>
          <w:p w14:paraId="2965BB0E" w14:textId="77777777" w:rsidR="0093069F" w:rsidRDefault="0093069F" w:rsidP="00E5561A"/>
        </w:tc>
        <w:tc>
          <w:tcPr>
            <w:tcW w:w="1790" w:type="dxa"/>
          </w:tcPr>
          <w:p w14:paraId="3EC5D6FC" w14:textId="3D9D6243" w:rsidR="0093069F" w:rsidRDefault="0093069F" w:rsidP="00E5561A">
            <w:r>
              <w:t>Month</w:t>
            </w:r>
          </w:p>
        </w:tc>
        <w:tc>
          <w:tcPr>
            <w:tcW w:w="3955" w:type="dxa"/>
          </w:tcPr>
          <w:p w14:paraId="46D565A7" w14:textId="09619876" w:rsidR="0093069F" w:rsidRDefault="0093069F" w:rsidP="00E5561A">
            <w:r w:rsidRPr="0093069F">
              <w:t xml:space="preserve">The start and end date provided are accurate </w:t>
            </w:r>
            <w:proofErr w:type="gramStart"/>
            <w:r w:rsidRPr="0093069F">
              <w:t>to</w:t>
            </w:r>
            <w:proofErr w:type="gramEnd"/>
            <w:r w:rsidRPr="0093069F">
              <w:t xml:space="preserve"> the </w:t>
            </w:r>
            <w:r>
              <w:t>month.</w:t>
            </w:r>
          </w:p>
        </w:tc>
      </w:tr>
      <w:tr w:rsidR="0093069F" w14:paraId="2D733A13" w14:textId="77777777" w:rsidTr="00202A9B">
        <w:tc>
          <w:tcPr>
            <w:tcW w:w="2443" w:type="dxa"/>
            <w:vMerge/>
          </w:tcPr>
          <w:p w14:paraId="195D0FA1" w14:textId="77777777" w:rsidR="0093069F" w:rsidRDefault="0093069F" w:rsidP="00E5561A"/>
        </w:tc>
        <w:tc>
          <w:tcPr>
            <w:tcW w:w="1162" w:type="dxa"/>
            <w:vMerge/>
          </w:tcPr>
          <w:p w14:paraId="222D4851" w14:textId="77777777" w:rsidR="0093069F" w:rsidRDefault="0093069F" w:rsidP="00E5561A"/>
        </w:tc>
        <w:tc>
          <w:tcPr>
            <w:tcW w:w="1790" w:type="dxa"/>
          </w:tcPr>
          <w:p w14:paraId="3E3C0113" w14:textId="7EEB2B5A" w:rsidR="0093069F" w:rsidRDefault="0093069F" w:rsidP="00E5561A">
            <w:r>
              <w:t>Season</w:t>
            </w:r>
          </w:p>
        </w:tc>
        <w:tc>
          <w:tcPr>
            <w:tcW w:w="3955" w:type="dxa"/>
          </w:tcPr>
          <w:p w14:paraId="1F0211D7" w14:textId="00229B79" w:rsidR="0093069F" w:rsidRDefault="0093069F" w:rsidP="00E5561A">
            <w:r w:rsidRPr="0093069F">
              <w:t xml:space="preserve">The start and end </w:t>
            </w:r>
            <w:proofErr w:type="gramStart"/>
            <w:r w:rsidRPr="0093069F">
              <w:t>date</w:t>
            </w:r>
            <w:proofErr w:type="gramEnd"/>
            <w:r w:rsidRPr="0093069F">
              <w:t xml:space="preserve"> provided are accurate to the </w:t>
            </w:r>
            <w:r>
              <w:t>season (+ or - 2 months).</w:t>
            </w:r>
          </w:p>
        </w:tc>
      </w:tr>
      <w:tr w:rsidR="0093069F" w14:paraId="6BCBF61F" w14:textId="77777777" w:rsidTr="00202A9B">
        <w:tc>
          <w:tcPr>
            <w:tcW w:w="2443" w:type="dxa"/>
            <w:vMerge/>
          </w:tcPr>
          <w:p w14:paraId="3887C3FE" w14:textId="77777777" w:rsidR="0093069F" w:rsidRDefault="0093069F" w:rsidP="00E5561A"/>
        </w:tc>
        <w:tc>
          <w:tcPr>
            <w:tcW w:w="1162" w:type="dxa"/>
            <w:vMerge/>
          </w:tcPr>
          <w:p w14:paraId="4B76BFFD" w14:textId="77777777" w:rsidR="0093069F" w:rsidRDefault="0093069F" w:rsidP="00E5561A"/>
        </w:tc>
        <w:tc>
          <w:tcPr>
            <w:tcW w:w="1790" w:type="dxa"/>
          </w:tcPr>
          <w:p w14:paraId="25B02926" w14:textId="6205CA45" w:rsidR="0093069F" w:rsidRDefault="0093069F" w:rsidP="00E5561A">
            <w:r>
              <w:t>Year</w:t>
            </w:r>
          </w:p>
        </w:tc>
        <w:tc>
          <w:tcPr>
            <w:tcW w:w="3955" w:type="dxa"/>
          </w:tcPr>
          <w:p w14:paraId="72276148" w14:textId="4AB311B3" w:rsidR="0093069F" w:rsidRDefault="0093069F" w:rsidP="00E5561A">
            <w:r w:rsidRPr="0093069F">
              <w:t xml:space="preserve">The start and end </w:t>
            </w:r>
            <w:proofErr w:type="gramStart"/>
            <w:r w:rsidRPr="0093069F">
              <w:t>date</w:t>
            </w:r>
            <w:proofErr w:type="gramEnd"/>
            <w:r w:rsidRPr="0093069F">
              <w:t xml:space="preserve"> provided are accurate </w:t>
            </w:r>
            <w:proofErr w:type="gramStart"/>
            <w:r w:rsidRPr="0093069F">
              <w:t>to</w:t>
            </w:r>
            <w:proofErr w:type="gramEnd"/>
            <w:r w:rsidRPr="0093069F">
              <w:t xml:space="preserve"> the </w:t>
            </w:r>
            <w:r>
              <w:t>year.</w:t>
            </w:r>
          </w:p>
        </w:tc>
      </w:tr>
      <w:tr w:rsidR="00E5561A" w14:paraId="26955613" w14:textId="77777777" w:rsidTr="00202A9B">
        <w:tc>
          <w:tcPr>
            <w:tcW w:w="2443" w:type="dxa"/>
          </w:tcPr>
          <w:p w14:paraId="6ED283B6" w14:textId="6F531EBC" w:rsidR="00E5561A" w:rsidRDefault="0093069F" w:rsidP="00E5561A">
            <w:proofErr w:type="spellStart"/>
            <w:r>
              <w:t>AgreementID</w:t>
            </w:r>
            <w:proofErr w:type="spellEnd"/>
            <w:r w:rsidR="0024568E">
              <w:t>*</w:t>
            </w:r>
          </w:p>
        </w:tc>
        <w:tc>
          <w:tcPr>
            <w:tcW w:w="1162" w:type="dxa"/>
          </w:tcPr>
          <w:p w14:paraId="1D13D468" w14:textId="1121E02A" w:rsidR="00E5561A" w:rsidRDefault="0093069F" w:rsidP="00E5561A">
            <w:r>
              <w:t>Text</w:t>
            </w:r>
          </w:p>
        </w:tc>
        <w:tc>
          <w:tcPr>
            <w:tcW w:w="1790" w:type="dxa"/>
          </w:tcPr>
          <w:p w14:paraId="1CC853DA" w14:textId="17A7FCD7" w:rsidR="00E5561A" w:rsidRDefault="0093069F" w:rsidP="00E5561A">
            <w:r>
              <w:t>N/A</w:t>
            </w:r>
          </w:p>
        </w:tc>
        <w:tc>
          <w:tcPr>
            <w:tcW w:w="3955" w:type="dxa"/>
          </w:tcPr>
          <w:p w14:paraId="4C45A344" w14:textId="58C93FE8" w:rsidR="00E5561A" w:rsidRDefault="00376483" w:rsidP="00E5561A">
            <w:r>
              <w:t>The agreement ID that corresponds with the p</w:t>
            </w:r>
            <w:r w:rsidR="00330CA5">
              <w:t>ractice</w:t>
            </w:r>
            <w:r>
              <w:t xml:space="preserve">. Project </w:t>
            </w:r>
            <w:r w:rsidR="00330CA5">
              <w:t>name and spatial correlation</w:t>
            </w:r>
            <w:r>
              <w:t xml:space="preserve"> will not suffice as there may</w:t>
            </w:r>
            <w:r w:rsidR="00330CA5">
              <w:t xml:space="preserve"> </w:t>
            </w:r>
            <w:r>
              <w:t>be subsequent RCPP contracts that cover follow up treatments independent of the initial contract.</w:t>
            </w:r>
          </w:p>
        </w:tc>
      </w:tr>
      <w:tr w:rsidR="00376483" w14:paraId="19104C3E" w14:textId="77777777" w:rsidTr="00202A9B">
        <w:tc>
          <w:tcPr>
            <w:tcW w:w="2443" w:type="dxa"/>
          </w:tcPr>
          <w:p w14:paraId="281D5A48" w14:textId="36654240" w:rsidR="00376483" w:rsidRDefault="00376483" w:rsidP="00E5561A">
            <w:proofErr w:type="spellStart"/>
            <w:r>
              <w:t>ReportAmount</w:t>
            </w:r>
            <w:proofErr w:type="spellEnd"/>
            <w:r w:rsidR="0024568E">
              <w:t>*</w:t>
            </w:r>
          </w:p>
        </w:tc>
        <w:tc>
          <w:tcPr>
            <w:tcW w:w="1162" w:type="dxa"/>
          </w:tcPr>
          <w:p w14:paraId="091D3D0D" w14:textId="5C4E5DA5" w:rsidR="00376483" w:rsidRDefault="0024568E" w:rsidP="00E5561A">
            <w:r>
              <w:t>Float</w:t>
            </w:r>
          </w:p>
        </w:tc>
        <w:tc>
          <w:tcPr>
            <w:tcW w:w="1790" w:type="dxa"/>
          </w:tcPr>
          <w:p w14:paraId="41BBBFE0" w14:textId="04D19478" w:rsidR="00376483" w:rsidRDefault="0024568E" w:rsidP="00E5561A">
            <w:r>
              <w:t>N/A</w:t>
            </w:r>
          </w:p>
        </w:tc>
        <w:tc>
          <w:tcPr>
            <w:tcW w:w="3955" w:type="dxa"/>
          </w:tcPr>
          <w:p w14:paraId="5ABCD3A5" w14:textId="24F89219" w:rsidR="00376483" w:rsidRDefault="00376483" w:rsidP="00E5561A">
            <w:r>
              <w:t>T</w:t>
            </w:r>
            <w:r w:rsidR="0024568E">
              <w:t xml:space="preserve">he amount of any given units identified in the contract.  </w:t>
            </w:r>
            <w:proofErr w:type="gramStart"/>
            <w:r w:rsidR="0024568E">
              <w:t>Typically</w:t>
            </w:r>
            <w:proofErr w:type="gramEnd"/>
            <w:r w:rsidR="0024568E">
              <w:t xml:space="preserve"> number of acres which gives an opportunity to record discrepancies between GIS calculated area and field estimates.</w:t>
            </w:r>
          </w:p>
        </w:tc>
      </w:tr>
      <w:tr w:rsidR="0024568E" w14:paraId="7AEE69B0" w14:textId="77777777" w:rsidTr="00202A9B">
        <w:tc>
          <w:tcPr>
            <w:tcW w:w="2443" w:type="dxa"/>
          </w:tcPr>
          <w:p w14:paraId="3F7DF65F" w14:textId="4611DD58" w:rsidR="0024568E" w:rsidRDefault="0024568E" w:rsidP="00E5561A">
            <w:proofErr w:type="spellStart"/>
            <w:r>
              <w:t>ReportedAmountUnits</w:t>
            </w:r>
            <w:proofErr w:type="spellEnd"/>
            <w:r>
              <w:t>*</w:t>
            </w:r>
          </w:p>
        </w:tc>
        <w:tc>
          <w:tcPr>
            <w:tcW w:w="1162" w:type="dxa"/>
          </w:tcPr>
          <w:p w14:paraId="5E617D57" w14:textId="55DAE2A2" w:rsidR="0024568E" w:rsidRDefault="0024568E" w:rsidP="00E5561A">
            <w:r>
              <w:t>Text</w:t>
            </w:r>
          </w:p>
        </w:tc>
        <w:tc>
          <w:tcPr>
            <w:tcW w:w="1790" w:type="dxa"/>
          </w:tcPr>
          <w:p w14:paraId="5D1262D9" w14:textId="60F936FA" w:rsidR="0024568E" w:rsidRDefault="0024568E" w:rsidP="00E5561A">
            <w:r>
              <w:t>N/A</w:t>
            </w:r>
          </w:p>
        </w:tc>
        <w:tc>
          <w:tcPr>
            <w:tcW w:w="3955" w:type="dxa"/>
          </w:tcPr>
          <w:p w14:paraId="2566FC6B" w14:textId="6B069523" w:rsidR="0024568E" w:rsidRDefault="0024568E" w:rsidP="00E5561A">
            <w:r>
              <w:t>Units from the associated with the prior ‘</w:t>
            </w:r>
            <w:proofErr w:type="spellStart"/>
            <w:r>
              <w:t>ReportedAmount</w:t>
            </w:r>
            <w:proofErr w:type="spellEnd"/>
            <w:r>
              <w:t>’ field, typically acres.</w:t>
            </w:r>
          </w:p>
        </w:tc>
      </w:tr>
      <w:tr w:rsidR="0024568E" w14:paraId="44E03A7A" w14:textId="77777777" w:rsidTr="00202A9B">
        <w:tc>
          <w:tcPr>
            <w:tcW w:w="2443" w:type="dxa"/>
          </w:tcPr>
          <w:p w14:paraId="1E1F6DC2" w14:textId="424746DF" w:rsidR="0024568E" w:rsidRDefault="0024568E" w:rsidP="0024568E">
            <w:r w:rsidRPr="00AF37FA">
              <w:t>Contact*</w:t>
            </w:r>
          </w:p>
        </w:tc>
        <w:tc>
          <w:tcPr>
            <w:tcW w:w="1162" w:type="dxa"/>
          </w:tcPr>
          <w:p w14:paraId="36C27236" w14:textId="4376BFF7" w:rsidR="0024568E" w:rsidRDefault="0024568E" w:rsidP="0024568E">
            <w:r w:rsidRPr="00AF37FA">
              <w:t>Text</w:t>
            </w:r>
          </w:p>
        </w:tc>
        <w:tc>
          <w:tcPr>
            <w:tcW w:w="1790" w:type="dxa"/>
          </w:tcPr>
          <w:p w14:paraId="5CA44713" w14:textId="3DAF303C" w:rsidR="0024568E" w:rsidRDefault="0024568E" w:rsidP="0024568E">
            <w:r w:rsidRPr="00AF37FA">
              <w:t>AGOL User ID (Overwritable)</w:t>
            </w:r>
          </w:p>
        </w:tc>
        <w:tc>
          <w:tcPr>
            <w:tcW w:w="3955" w:type="dxa"/>
          </w:tcPr>
          <w:p w14:paraId="25478C5B" w14:textId="1F3896FA" w:rsidR="0024568E" w:rsidRDefault="0024568E" w:rsidP="0024568E">
            <w:r w:rsidRPr="00AF37FA">
              <w:t xml:space="preserve">Name of the conservation practitioner who is </w:t>
            </w:r>
            <w:r w:rsidR="00202A9B">
              <w:t>project lead</w:t>
            </w:r>
            <w:r w:rsidRPr="00AF37FA">
              <w:t xml:space="preserve">.  Can be overwritten </w:t>
            </w:r>
            <w:proofErr w:type="gramStart"/>
            <w:r w:rsidRPr="00AF37FA">
              <w:t>in</w:t>
            </w:r>
            <w:proofErr w:type="gramEnd"/>
            <w:r w:rsidRPr="00AF37FA">
              <w:t xml:space="preserve"> </w:t>
            </w:r>
            <w:proofErr w:type="gramStart"/>
            <w:r w:rsidRPr="00AF37FA">
              <w:t>cases of staff</w:t>
            </w:r>
            <w:proofErr w:type="gramEnd"/>
            <w:r w:rsidRPr="00AF37FA">
              <w:t xml:space="preserve"> turnover or geospatial user is not the delivery lead.</w:t>
            </w:r>
          </w:p>
        </w:tc>
      </w:tr>
      <w:tr w:rsidR="00563491" w14:paraId="3965352C" w14:textId="77777777" w:rsidTr="00202A9B">
        <w:tc>
          <w:tcPr>
            <w:tcW w:w="2443" w:type="dxa"/>
            <w:vMerge w:val="restart"/>
          </w:tcPr>
          <w:p w14:paraId="724D1858" w14:textId="0B163F98" w:rsidR="00563491" w:rsidRPr="00AF37FA" w:rsidRDefault="00563491" w:rsidP="0024568E">
            <w:proofErr w:type="spellStart"/>
            <w:r>
              <w:t>PracticeCode</w:t>
            </w:r>
            <w:proofErr w:type="spellEnd"/>
            <w:r>
              <w:t>*</w:t>
            </w:r>
          </w:p>
        </w:tc>
        <w:tc>
          <w:tcPr>
            <w:tcW w:w="1162" w:type="dxa"/>
            <w:vMerge w:val="restart"/>
          </w:tcPr>
          <w:p w14:paraId="12ABD30B" w14:textId="72792D0D" w:rsidR="00563491" w:rsidRPr="00AF37FA" w:rsidRDefault="00563491" w:rsidP="0024568E">
            <w:r>
              <w:t>Text</w:t>
            </w:r>
          </w:p>
        </w:tc>
        <w:tc>
          <w:tcPr>
            <w:tcW w:w="1790" w:type="dxa"/>
          </w:tcPr>
          <w:p w14:paraId="64CC1633" w14:textId="6CFCAEBF" w:rsidR="00563491" w:rsidRPr="00AF37FA" w:rsidRDefault="00563491" w:rsidP="0024568E">
            <w:r>
              <w:t>314</w:t>
            </w:r>
          </w:p>
        </w:tc>
        <w:tc>
          <w:tcPr>
            <w:tcW w:w="3955" w:type="dxa"/>
          </w:tcPr>
          <w:p w14:paraId="047C8E21" w14:textId="76167DC6" w:rsidR="00563491" w:rsidRPr="00AF37FA" w:rsidRDefault="00563491" w:rsidP="0024568E">
            <w:r w:rsidRPr="00DB2764">
              <w:t>Brush Management</w:t>
            </w:r>
          </w:p>
        </w:tc>
      </w:tr>
      <w:tr w:rsidR="00563491" w14:paraId="39C9AEC2" w14:textId="77777777" w:rsidTr="00202A9B">
        <w:tc>
          <w:tcPr>
            <w:tcW w:w="2443" w:type="dxa"/>
            <w:vMerge/>
          </w:tcPr>
          <w:p w14:paraId="298CAD7B" w14:textId="77777777" w:rsidR="00563491" w:rsidRDefault="00563491" w:rsidP="0024568E"/>
        </w:tc>
        <w:tc>
          <w:tcPr>
            <w:tcW w:w="1162" w:type="dxa"/>
            <w:vMerge/>
          </w:tcPr>
          <w:p w14:paraId="14E81FE1" w14:textId="77777777" w:rsidR="00563491" w:rsidRDefault="00563491" w:rsidP="0024568E"/>
        </w:tc>
        <w:tc>
          <w:tcPr>
            <w:tcW w:w="1790" w:type="dxa"/>
          </w:tcPr>
          <w:p w14:paraId="281BA633" w14:textId="426C57D5" w:rsidR="00563491" w:rsidRPr="00AF37FA" w:rsidRDefault="00563491" w:rsidP="0024568E">
            <w:r>
              <w:t>338</w:t>
            </w:r>
          </w:p>
        </w:tc>
        <w:tc>
          <w:tcPr>
            <w:tcW w:w="3955" w:type="dxa"/>
          </w:tcPr>
          <w:p w14:paraId="47C3B37D" w14:textId="7D7903BD" w:rsidR="00563491" w:rsidRPr="00AF37FA" w:rsidRDefault="00563491" w:rsidP="0024568E">
            <w:r w:rsidRPr="00DB2764">
              <w:t>Prescribed Fire</w:t>
            </w:r>
          </w:p>
        </w:tc>
      </w:tr>
      <w:tr w:rsidR="00563491" w14:paraId="6AB5E85E" w14:textId="77777777" w:rsidTr="00202A9B">
        <w:tc>
          <w:tcPr>
            <w:tcW w:w="2443" w:type="dxa"/>
            <w:vMerge/>
          </w:tcPr>
          <w:p w14:paraId="39EB2A4C" w14:textId="77777777" w:rsidR="00563491" w:rsidRDefault="00563491" w:rsidP="0024568E"/>
        </w:tc>
        <w:tc>
          <w:tcPr>
            <w:tcW w:w="1162" w:type="dxa"/>
            <w:vMerge/>
          </w:tcPr>
          <w:p w14:paraId="0DC27077" w14:textId="77777777" w:rsidR="00563491" w:rsidRDefault="00563491" w:rsidP="0024568E"/>
        </w:tc>
        <w:tc>
          <w:tcPr>
            <w:tcW w:w="1790" w:type="dxa"/>
          </w:tcPr>
          <w:p w14:paraId="77614A50" w14:textId="4E441179" w:rsidR="00563491" w:rsidRPr="00AF37FA" w:rsidRDefault="00563491" w:rsidP="0024568E">
            <w:r>
              <w:t>394</w:t>
            </w:r>
          </w:p>
        </w:tc>
        <w:tc>
          <w:tcPr>
            <w:tcW w:w="3955" w:type="dxa"/>
          </w:tcPr>
          <w:p w14:paraId="6A6CCB08" w14:textId="0D19A745" w:rsidR="00563491" w:rsidRPr="00AF37FA" w:rsidRDefault="00563491" w:rsidP="0024568E">
            <w:r>
              <w:t>Firebreak</w:t>
            </w:r>
          </w:p>
        </w:tc>
      </w:tr>
      <w:tr w:rsidR="00563491" w14:paraId="42DDAB83" w14:textId="77777777" w:rsidTr="00202A9B">
        <w:tc>
          <w:tcPr>
            <w:tcW w:w="2443" w:type="dxa"/>
            <w:vMerge/>
          </w:tcPr>
          <w:p w14:paraId="0BAF5E73" w14:textId="77777777" w:rsidR="00563491" w:rsidRDefault="00563491" w:rsidP="00592E2A"/>
        </w:tc>
        <w:tc>
          <w:tcPr>
            <w:tcW w:w="1162" w:type="dxa"/>
            <w:vMerge/>
          </w:tcPr>
          <w:p w14:paraId="61C72C08" w14:textId="77777777" w:rsidR="00563491" w:rsidRDefault="00563491" w:rsidP="00592E2A"/>
        </w:tc>
        <w:tc>
          <w:tcPr>
            <w:tcW w:w="1790" w:type="dxa"/>
          </w:tcPr>
          <w:p w14:paraId="30F108F9" w14:textId="4CE467F5" w:rsidR="00563491" w:rsidRDefault="00563491" w:rsidP="00592E2A">
            <w:r>
              <w:t>528</w:t>
            </w:r>
          </w:p>
        </w:tc>
        <w:tc>
          <w:tcPr>
            <w:tcW w:w="3955" w:type="dxa"/>
          </w:tcPr>
          <w:p w14:paraId="29F1F8AC" w14:textId="7174F40C" w:rsidR="00563491" w:rsidRPr="00AF37FA" w:rsidRDefault="00563491" w:rsidP="00592E2A">
            <w:r w:rsidRPr="00DB2764">
              <w:t>Prescribed Grazing</w:t>
            </w:r>
          </w:p>
        </w:tc>
      </w:tr>
      <w:tr w:rsidR="00563491" w14:paraId="7921C9B4" w14:textId="77777777" w:rsidTr="00202A9B">
        <w:tc>
          <w:tcPr>
            <w:tcW w:w="2443" w:type="dxa"/>
            <w:vMerge/>
          </w:tcPr>
          <w:p w14:paraId="75F6C1B6" w14:textId="77777777" w:rsidR="00563491" w:rsidRDefault="00563491" w:rsidP="00592E2A"/>
        </w:tc>
        <w:tc>
          <w:tcPr>
            <w:tcW w:w="1162" w:type="dxa"/>
            <w:vMerge/>
          </w:tcPr>
          <w:p w14:paraId="167258D5" w14:textId="77777777" w:rsidR="00563491" w:rsidRDefault="00563491" w:rsidP="00592E2A"/>
        </w:tc>
        <w:tc>
          <w:tcPr>
            <w:tcW w:w="1790" w:type="dxa"/>
          </w:tcPr>
          <w:p w14:paraId="3BC6A4A4" w14:textId="1D02E519" w:rsidR="00563491" w:rsidRDefault="00563491" w:rsidP="00592E2A">
            <w:r>
              <w:t>595</w:t>
            </w:r>
          </w:p>
        </w:tc>
        <w:tc>
          <w:tcPr>
            <w:tcW w:w="3955" w:type="dxa"/>
          </w:tcPr>
          <w:p w14:paraId="4EA7096F" w14:textId="131BA7D5" w:rsidR="00563491" w:rsidRPr="00DB2764" w:rsidRDefault="00563491" w:rsidP="00592E2A">
            <w:r w:rsidRPr="00DB2764">
              <w:t>Pest Management Conservation System</w:t>
            </w:r>
          </w:p>
        </w:tc>
      </w:tr>
      <w:tr w:rsidR="00563491" w14:paraId="7D8C6C38" w14:textId="77777777" w:rsidTr="00202A9B">
        <w:tc>
          <w:tcPr>
            <w:tcW w:w="2443" w:type="dxa"/>
            <w:vMerge/>
          </w:tcPr>
          <w:p w14:paraId="2043EB30" w14:textId="77777777" w:rsidR="00563491" w:rsidRDefault="00563491" w:rsidP="0024568E"/>
        </w:tc>
        <w:tc>
          <w:tcPr>
            <w:tcW w:w="1162" w:type="dxa"/>
            <w:vMerge/>
          </w:tcPr>
          <w:p w14:paraId="68A26062" w14:textId="77777777" w:rsidR="00563491" w:rsidRDefault="00563491" w:rsidP="0024568E"/>
        </w:tc>
        <w:tc>
          <w:tcPr>
            <w:tcW w:w="1790" w:type="dxa"/>
          </w:tcPr>
          <w:p w14:paraId="38588889" w14:textId="1A918C8A" w:rsidR="00563491" w:rsidRDefault="00563491" w:rsidP="0024568E">
            <w:r>
              <w:t>666</w:t>
            </w:r>
          </w:p>
        </w:tc>
        <w:tc>
          <w:tcPr>
            <w:tcW w:w="3955" w:type="dxa"/>
          </w:tcPr>
          <w:p w14:paraId="377AD00E" w14:textId="50164963" w:rsidR="00563491" w:rsidRPr="00DB2764" w:rsidRDefault="00563491" w:rsidP="0024568E">
            <w:r>
              <w:t>Forest Stand Improvement</w:t>
            </w:r>
          </w:p>
        </w:tc>
      </w:tr>
      <w:tr w:rsidR="00286949" w14:paraId="0DC70262" w14:textId="77777777" w:rsidTr="00202A9B">
        <w:tc>
          <w:tcPr>
            <w:tcW w:w="2443" w:type="dxa"/>
            <w:vMerge w:val="restart"/>
          </w:tcPr>
          <w:p w14:paraId="13795E1D" w14:textId="6F925D04" w:rsidR="00286949" w:rsidRDefault="00286949" w:rsidP="0024568E">
            <w:r>
              <w:t>Scenario* **</w:t>
            </w:r>
          </w:p>
        </w:tc>
        <w:tc>
          <w:tcPr>
            <w:tcW w:w="1162" w:type="dxa"/>
            <w:vMerge w:val="restart"/>
          </w:tcPr>
          <w:p w14:paraId="321C457E" w14:textId="116EB745" w:rsidR="00286949" w:rsidRDefault="00286949" w:rsidP="0024568E">
            <w:r>
              <w:t>Text</w:t>
            </w:r>
          </w:p>
        </w:tc>
        <w:tc>
          <w:tcPr>
            <w:tcW w:w="1790" w:type="dxa"/>
          </w:tcPr>
          <w:p w14:paraId="01A2CD24" w14:textId="14814ADA" w:rsidR="00286949" w:rsidRPr="00AF37FA" w:rsidRDefault="00286949" w:rsidP="0024568E">
            <w:r>
              <w:t>1</w:t>
            </w:r>
          </w:p>
        </w:tc>
        <w:tc>
          <w:tcPr>
            <w:tcW w:w="3955" w:type="dxa"/>
          </w:tcPr>
          <w:p w14:paraId="5DA493CD" w14:textId="473741E3" w:rsidR="00286949" w:rsidRPr="00AF37FA" w:rsidRDefault="00286949" w:rsidP="0024568E">
            <w:r>
              <w:t>Applicable practices: 338</w:t>
            </w:r>
          </w:p>
        </w:tc>
      </w:tr>
      <w:tr w:rsidR="00592E2A" w14:paraId="178318F2" w14:textId="77777777" w:rsidTr="00202A9B">
        <w:tc>
          <w:tcPr>
            <w:tcW w:w="2443" w:type="dxa"/>
            <w:vMerge/>
          </w:tcPr>
          <w:p w14:paraId="2E598B1A" w14:textId="77777777" w:rsidR="00592E2A" w:rsidRDefault="00592E2A" w:rsidP="0024568E"/>
        </w:tc>
        <w:tc>
          <w:tcPr>
            <w:tcW w:w="1162" w:type="dxa"/>
            <w:vMerge/>
          </w:tcPr>
          <w:p w14:paraId="3C3A2BC7" w14:textId="77777777" w:rsidR="00592E2A" w:rsidRDefault="00592E2A" w:rsidP="0024568E"/>
        </w:tc>
        <w:tc>
          <w:tcPr>
            <w:tcW w:w="1790" w:type="dxa"/>
          </w:tcPr>
          <w:p w14:paraId="1EAE4823" w14:textId="1B60BB28" w:rsidR="00592E2A" w:rsidRDefault="00592E2A" w:rsidP="00592E2A">
            <w:r>
              <w:t>2</w:t>
            </w:r>
          </w:p>
        </w:tc>
        <w:tc>
          <w:tcPr>
            <w:tcW w:w="3955" w:type="dxa"/>
          </w:tcPr>
          <w:p w14:paraId="1F122E33" w14:textId="06244647" w:rsidR="00592E2A" w:rsidRPr="00DB2764" w:rsidRDefault="00592E2A" w:rsidP="0024568E">
            <w:r w:rsidRPr="00592E2A">
              <w:t xml:space="preserve">Applicable practices: </w:t>
            </w:r>
            <w:r>
              <w:t>394</w:t>
            </w:r>
          </w:p>
        </w:tc>
      </w:tr>
      <w:tr w:rsidR="00286949" w14:paraId="48276AA0" w14:textId="77777777" w:rsidTr="00202A9B">
        <w:tc>
          <w:tcPr>
            <w:tcW w:w="2443" w:type="dxa"/>
            <w:vMerge/>
          </w:tcPr>
          <w:p w14:paraId="28FF9FCE" w14:textId="77777777" w:rsidR="00286949" w:rsidRDefault="00286949" w:rsidP="0024568E"/>
        </w:tc>
        <w:tc>
          <w:tcPr>
            <w:tcW w:w="1162" w:type="dxa"/>
            <w:vMerge/>
          </w:tcPr>
          <w:p w14:paraId="71A268B7" w14:textId="77777777" w:rsidR="00286949" w:rsidRDefault="00286949" w:rsidP="0024568E"/>
        </w:tc>
        <w:tc>
          <w:tcPr>
            <w:tcW w:w="1790" w:type="dxa"/>
          </w:tcPr>
          <w:p w14:paraId="7E982E3C" w14:textId="3F215BF2" w:rsidR="00286949" w:rsidRPr="00AF37FA" w:rsidRDefault="00286949" w:rsidP="0024568E">
            <w:r>
              <w:t>3</w:t>
            </w:r>
          </w:p>
        </w:tc>
        <w:tc>
          <w:tcPr>
            <w:tcW w:w="3955" w:type="dxa"/>
          </w:tcPr>
          <w:p w14:paraId="2F32BA72" w14:textId="596E6AF0" w:rsidR="00286949" w:rsidRPr="00AF37FA" w:rsidRDefault="00286949" w:rsidP="0024568E">
            <w:r w:rsidRPr="00DB2764">
              <w:t>Applicable practices: 3</w:t>
            </w:r>
            <w:r>
              <w:t>14</w:t>
            </w:r>
          </w:p>
        </w:tc>
      </w:tr>
      <w:tr w:rsidR="00286949" w14:paraId="570691E0" w14:textId="77777777" w:rsidTr="00202A9B">
        <w:tc>
          <w:tcPr>
            <w:tcW w:w="2443" w:type="dxa"/>
            <w:vMerge/>
          </w:tcPr>
          <w:p w14:paraId="12B8A3A5" w14:textId="09CB40D3" w:rsidR="00286949" w:rsidRDefault="00286949" w:rsidP="0024568E"/>
        </w:tc>
        <w:tc>
          <w:tcPr>
            <w:tcW w:w="1162" w:type="dxa"/>
            <w:vMerge/>
          </w:tcPr>
          <w:p w14:paraId="506ABF17" w14:textId="77777777" w:rsidR="00286949" w:rsidRDefault="00286949" w:rsidP="0024568E"/>
        </w:tc>
        <w:tc>
          <w:tcPr>
            <w:tcW w:w="1790" w:type="dxa"/>
          </w:tcPr>
          <w:p w14:paraId="2A31C081" w14:textId="7DD12914" w:rsidR="00286949" w:rsidRPr="00AF37FA" w:rsidRDefault="00286949" w:rsidP="0024568E">
            <w:r>
              <w:t>5</w:t>
            </w:r>
          </w:p>
        </w:tc>
        <w:tc>
          <w:tcPr>
            <w:tcW w:w="3955" w:type="dxa"/>
          </w:tcPr>
          <w:p w14:paraId="51B2E4F6" w14:textId="4659868F" w:rsidR="00286949" w:rsidRPr="00AF37FA" w:rsidRDefault="00286949" w:rsidP="0024568E">
            <w:r w:rsidRPr="00DB2764">
              <w:t>Applicable practices: 314</w:t>
            </w:r>
          </w:p>
        </w:tc>
      </w:tr>
      <w:tr w:rsidR="00286949" w14:paraId="15270E8C" w14:textId="77777777" w:rsidTr="00202A9B">
        <w:tc>
          <w:tcPr>
            <w:tcW w:w="2443" w:type="dxa"/>
            <w:vMerge/>
          </w:tcPr>
          <w:p w14:paraId="782281C3" w14:textId="77777777" w:rsidR="00286949" w:rsidRDefault="00286949" w:rsidP="0024568E"/>
        </w:tc>
        <w:tc>
          <w:tcPr>
            <w:tcW w:w="1162" w:type="dxa"/>
            <w:vMerge/>
          </w:tcPr>
          <w:p w14:paraId="5ED91717" w14:textId="77777777" w:rsidR="00286949" w:rsidRDefault="00286949" w:rsidP="0024568E"/>
        </w:tc>
        <w:tc>
          <w:tcPr>
            <w:tcW w:w="1790" w:type="dxa"/>
          </w:tcPr>
          <w:p w14:paraId="4957B3EF" w14:textId="526EE458" w:rsidR="00286949" w:rsidRDefault="00286949" w:rsidP="0024568E">
            <w:r>
              <w:t>6</w:t>
            </w:r>
          </w:p>
        </w:tc>
        <w:tc>
          <w:tcPr>
            <w:tcW w:w="3955" w:type="dxa"/>
          </w:tcPr>
          <w:p w14:paraId="449EA4DA" w14:textId="60474C38" w:rsidR="00286949" w:rsidRPr="00AF37FA" w:rsidRDefault="00286949" w:rsidP="0024568E">
            <w:r w:rsidRPr="00DB2764">
              <w:t>Applicable practices: 314</w:t>
            </w:r>
          </w:p>
        </w:tc>
      </w:tr>
      <w:tr w:rsidR="00286949" w14:paraId="5E22276F" w14:textId="77777777" w:rsidTr="00202A9B">
        <w:tc>
          <w:tcPr>
            <w:tcW w:w="2443" w:type="dxa"/>
            <w:vMerge/>
          </w:tcPr>
          <w:p w14:paraId="1665D20D" w14:textId="77777777" w:rsidR="00286949" w:rsidRDefault="00286949" w:rsidP="0024568E"/>
        </w:tc>
        <w:tc>
          <w:tcPr>
            <w:tcW w:w="1162" w:type="dxa"/>
            <w:vMerge/>
          </w:tcPr>
          <w:p w14:paraId="5B37F13F" w14:textId="77777777" w:rsidR="00286949" w:rsidRDefault="00286949" w:rsidP="0024568E"/>
        </w:tc>
        <w:tc>
          <w:tcPr>
            <w:tcW w:w="1790" w:type="dxa"/>
          </w:tcPr>
          <w:p w14:paraId="0C2EE464" w14:textId="033AD678" w:rsidR="00286949" w:rsidRDefault="00286949" w:rsidP="0024568E">
            <w:r>
              <w:t>7</w:t>
            </w:r>
          </w:p>
        </w:tc>
        <w:tc>
          <w:tcPr>
            <w:tcW w:w="3955" w:type="dxa"/>
          </w:tcPr>
          <w:p w14:paraId="7DFC9662" w14:textId="34C5A7AD" w:rsidR="00286949" w:rsidRPr="00AF37FA" w:rsidRDefault="00286949" w:rsidP="0024568E">
            <w:r w:rsidRPr="00DB2764">
              <w:t>Applicable practices: 314</w:t>
            </w:r>
          </w:p>
        </w:tc>
      </w:tr>
      <w:tr w:rsidR="00286949" w14:paraId="6C6639A6" w14:textId="77777777" w:rsidTr="00202A9B">
        <w:tc>
          <w:tcPr>
            <w:tcW w:w="2443" w:type="dxa"/>
            <w:vMerge/>
          </w:tcPr>
          <w:p w14:paraId="0FF51C69" w14:textId="77777777" w:rsidR="00286949" w:rsidRDefault="00286949" w:rsidP="0024568E"/>
        </w:tc>
        <w:tc>
          <w:tcPr>
            <w:tcW w:w="1162" w:type="dxa"/>
            <w:vMerge/>
          </w:tcPr>
          <w:p w14:paraId="494F9A1F" w14:textId="77777777" w:rsidR="00286949" w:rsidRDefault="00286949" w:rsidP="0024568E"/>
        </w:tc>
        <w:tc>
          <w:tcPr>
            <w:tcW w:w="1790" w:type="dxa"/>
          </w:tcPr>
          <w:p w14:paraId="0DD87706" w14:textId="03426C8D" w:rsidR="00286949" w:rsidRDefault="00286949" w:rsidP="0024568E">
            <w:r>
              <w:t>8</w:t>
            </w:r>
          </w:p>
        </w:tc>
        <w:tc>
          <w:tcPr>
            <w:tcW w:w="3955" w:type="dxa"/>
          </w:tcPr>
          <w:p w14:paraId="445AD9E7" w14:textId="60FB3186" w:rsidR="00286949" w:rsidRPr="00AF37FA" w:rsidRDefault="00286949" w:rsidP="0024568E">
            <w:r w:rsidRPr="00DB2764">
              <w:t>Applicable practices: 314</w:t>
            </w:r>
            <w:r>
              <w:t>, 528</w:t>
            </w:r>
          </w:p>
        </w:tc>
      </w:tr>
      <w:tr w:rsidR="00286949" w14:paraId="2BBB27BE" w14:textId="77777777" w:rsidTr="00202A9B">
        <w:tc>
          <w:tcPr>
            <w:tcW w:w="2443" w:type="dxa"/>
            <w:vMerge/>
          </w:tcPr>
          <w:p w14:paraId="28BE8121" w14:textId="77777777" w:rsidR="00286949" w:rsidRDefault="00286949" w:rsidP="0024568E"/>
        </w:tc>
        <w:tc>
          <w:tcPr>
            <w:tcW w:w="1162" w:type="dxa"/>
            <w:vMerge/>
          </w:tcPr>
          <w:p w14:paraId="2F6C9127" w14:textId="77777777" w:rsidR="00286949" w:rsidRDefault="00286949" w:rsidP="0024568E"/>
        </w:tc>
        <w:tc>
          <w:tcPr>
            <w:tcW w:w="1790" w:type="dxa"/>
          </w:tcPr>
          <w:p w14:paraId="7309478D" w14:textId="160926A4" w:rsidR="00286949" w:rsidRDefault="00286949" w:rsidP="0024568E">
            <w:r>
              <w:t>38</w:t>
            </w:r>
          </w:p>
        </w:tc>
        <w:tc>
          <w:tcPr>
            <w:tcW w:w="3955" w:type="dxa"/>
          </w:tcPr>
          <w:p w14:paraId="460AE9E1" w14:textId="4E8229A5" w:rsidR="00286949" w:rsidRPr="00AF37FA" w:rsidRDefault="00286949" w:rsidP="0024568E">
            <w:r w:rsidRPr="00DB2764">
              <w:t>Applicable practices: 314</w:t>
            </w:r>
          </w:p>
        </w:tc>
      </w:tr>
      <w:tr w:rsidR="00286949" w14:paraId="113C0711" w14:textId="77777777" w:rsidTr="00202A9B">
        <w:tc>
          <w:tcPr>
            <w:tcW w:w="2443" w:type="dxa"/>
            <w:vMerge/>
          </w:tcPr>
          <w:p w14:paraId="5B0687C8" w14:textId="77777777" w:rsidR="00286949" w:rsidRDefault="00286949" w:rsidP="0024568E"/>
        </w:tc>
        <w:tc>
          <w:tcPr>
            <w:tcW w:w="1162" w:type="dxa"/>
            <w:vMerge/>
          </w:tcPr>
          <w:p w14:paraId="2493D794" w14:textId="77777777" w:rsidR="00286949" w:rsidRDefault="00286949" w:rsidP="0024568E"/>
        </w:tc>
        <w:tc>
          <w:tcPr>
            <w:tcW w:w="1790" w:type="dxa"/>
          </w:tcPr>
          <w:p w14:paraId="56C20D06" w14:textId="672FD977" w:rsidR="00286949" w:rsidRDefault="00286949" w:rsidP="0024568E">
            <w:r>
              <w:t>39</w:t>
            </w:r>
          </w:p>
        </w:tc>
        <w:tc>
          <w:tcPr>
            <w:tcW w:w="3955" w:type="dxa"/>
          </w:tcPr>
          <w:p w14:paraId="6D7A8B39" w14:textId="37C6CBC7" w:rsidR="00286949" w:rsidRPr="00AF37FA" w:rsidRDefault="00286949" w:rsidP="0024568E">
            <w:r w:rsidRPr="00DB2764">
              <w:t xml:space="preserve">Applicable practices: </w:t>
            </w:r>
            <w:r>
              <w:t>528</w:t>
            </w:r>
          </w:p>
        </w:tc>
      </w:tr>
      <w:tr w:rsidR="00286949" w14:paraId="19E1A136" w14:textId="77777777" w:rsidTr="00202A9B">
        <w:tc>
          <w:tcPr>
            <w:tcW w:w="2443" w:type="dxa"/>
            <w:vMerge/>
          </w:tcPr>
          <w:p w14:paraId="1EC219E0" w14:textId="77777777" w:rsidR="00286949" w:rsidRDefault="00286949" w:rsidP="0024568E"/>
        </w:tc>
        <w:tc>
          <w:tcPr>
            <w:tcW w:w="1162" w:type="dxa"/>
            <w:vMerge/>
          </w:tcPr>
          <w:p w14:paraId="17676159" w14:textId="77777777" w:rsidR="00286949" w:rsidRDefault="00286949" w:rsidP="0024568E"/>
        </w:tc>
        <w:tc>
          <w:tcPr>
            <w:tcW w:w="1790" w:type="dxa"/>
          </w:tcPr>
          <w:p w14:paraId="740E44EF" w14:textId="3E0D2FF0" w:rsidR="00286949" w:rsidRDefault="00286949" w:rsidP="0024568E">
            <w:r>
              <w:t>66</w:t>
            </w:r>
          </w:p>
        </w:tc>
        <w:tc>
          <w:tcPr>
            <w:tcW w:w="3955" w:type="dxa"/>
          </w:tcPr>
          <w:p w14:paraId="6277681A" w14:textId="4233E902" w:rsidR="00286949" w:rsidRPr="00DB2764" w:rsidRDefault="00286949" w:rsidP="0024568E">
            <w:r w:rsidRPr="00DB2764">
              <w:t>Applicable practices: 338</w:t>
            </w:r>
          </w:p>
        </w:tc>
      </w:tr>
      <w:tr w:rsidR="00286949" w14:paraId="379AA742" w14:textId="77777777" w:rsidTr="00202A9B">
        <w:tc>
          <w:tcPr>
            <w:tcW w:w="2443" w:type="dxa"/>
            <w:vMerge/>
          </w:tcPr>
          <w:p w14:paraId="7FF26071" w14:textId="77777777" w:rsidR="00286949" w:rsidRDefault="00286949" w:rsidP="0024568E"/>
        </w:tc>
        <w:tc>
          <w:tcPr>
            <w:tcW w:w="1162" w:type="dxa"/>
            <w:vMerge/>
          </w:tcPr>
          <w:p w14:paraId="106AC85D" w14:textId="77777777" w:rsidR="00286949" w:rsidRDefault="00286949" w:rsidP="0024568E"/>
        </w:tc>
        <w:tc>
          <w:tcPr>
            <w:tcW w:w="1790" w:type="dxa"/>
          </w:tcPr>
          <w:p w14:paraId="6B954E41" w14:textId="244C2941" w:rsidR="00286949" w:rsidRDefault="00286949" w:rsidP="0024568E">
            <w:r>
              <w:t>PR 66</w:t>
            </w:r>
          </w:p>
        </w:tc>
        <w:tc>
          <w:tcPr>
            <w:tcW w:w="3955" w:type="dxa"/>
          </w:tcPr>
          <w:p w14:paraId="59E815D6" w14:textId="5775C7B2" w:rsidR="00286949" w:rsidRPr="00DB2764" w:rsidRDefault="00286949" w:rsidP="0024568E">
            <w:r w:rsidRPr="00DB2764">
              <w:t>Applicable practices: 338</w:t>
            </w:r>
          </w:p>
        </w:tc>
      </w:tr>
      <w:tr w:rsidR="00286949" w14:paraId="306A825C" w14:textId="77777777" w:rsidTr="00202A9B">
        <w:tc>
          <w:tcPr>
            <w:tcW w:w="2443" w:type="dxa"/>
            <w:vMerge/>
          </w:tcPr>
          <w:p w14:paraId="170CEA68" w14:textId="77777777" w:rsidR="00286949" w:rsidRDefault="00286949" w:rsidP="0024568E"/>
        </w:tc>
        <w:tc>
          <w:tcPr>
            <w:tcW w:w="1162" w:type="dxa"/>
            <w:vMerge/>
          </w:tcPr>
          <w:p w14:paraId="65896841" w14:textId="77777777" w:rsidR="00286949" w:rsidRDefault="00286949" w:rsidP="0024568E"/>
        </w:tc>
        <w:tc>
          <w:tcPr>
            <w:tcW w:w="1790" w:type="dxa"/>
          </w:tcPr>
          <w:p w14:paraId="63716299" w14:textId="6F456DB7" w:rsidR="00286949" w:rsidRDefault="00286949" w:rsidP="0024568E">
            <w:r>
              <w:t>68</w:t>
            </w:r>
          </w:p>
        </w:tc>
        <w:tc>
          <w:tcPr>
            <w:tcW w:w="3955" w:type="dxa"/>
          </w:tcPr>
          <w:p w14:paraId="0FE07162" w14:textId="30106A63" w:rsidR="00286949" w:rsidRPr="00DB2764" w:rsidRDefault="00286949" w:rsidP="0024568E">
            <w:r w:rsidRPr="00DB2764">
              <w:t>Applicable practices: 338</w:t>
            </w:r>
          </w:p>
        </w:tc>
      </w:tr>
      <w:tr w:rsidR="00286949" w14:paraId="1EFD68E1" w14:textId="77777777" w:rsidTr="00202A9B">
        <w:tc>
          <w:tcPr>
            <w:tcW w:w="2443" w:type="dxa"/>
            <w:vMerge/>
          </w:tcPr>
          <w:p w14:paraId="0117E163" w14:textId="77777777" w:rsidR="00286949" w:rsidRDefault="00286949" w:rsidP="0024568E"/>
        </w:tc>
        <w:tc>
          <w:tcPr>
            <w:tcW w:w="1162" w:type="dxa"/>
            <w:vMerge/>
          </w:tcPr>
          <w:p w14:paraId="0C2E3DE7" w14:textId="77777777" w:rsidR="00286949" w:rsidRDefault="00286949" w:rsidP="0024568E"/>
        </w:tc>
        <w:tc>
          <w:tcPr>
            <w:tcW w:w="1790" w:type="dxa"/>
          </w:tcPr>
          <w:p w14:paraId="65097D77" w14:textId="65FD3464" w:rsidR="00286949" w:rsidRDefault="00286949" w:rsidP="0024568E">
            <w:r>
              <w:t>69</w:t>
            </w:r>
          </w:p>
        </w:tc>
        <w:tc>
          <w:tcPr>
            <w:tcW w:w="3955" w:type="dxa"/>
          </w:tcPr>
          <w:p w14:paraId="381F2C90" w14:textId="64298000" w:rsidR="00286949" w:rsidRPr="00DB2764" w:rsidRDefault="00286949" w:rsidP="0024568E">
            <w:r w:rsidRPr="00DB2764">
              <w:t>Applicable practices: 338</w:t>
            </w:r>
          </w:p>
        </w:tc>
      </w:tr>
      <w:tr w:rsidR="00286949" w14:paraId="66A36DB3" w14:textId="77777777" w:rsidTr="00202A9B">
        <w:tc>
          <w:tcPr>
            <w:tcW w:w="2443" w:type="dxa"/>
            <w:vMerge/>
          </w:tcPr>
          <w:p w14:paraId="7AAD4E09" w14:textId="77777777" w:rsidR="00286949" w:rsidRDefault="00286949" w:rsidP="0024568E"/>
        </w:tc>
        <w:tc>
          <w:tcPr>
            <w:tcW w:w="1162" w:type="dxa"/>
            <w:vMerge/>
          </w:tcPr>
          <w:p w14:paraId="6597A85A" w14:textId="77777777" w:rsidR="00286949" w:rsidRDefault="00286949" w:rsidP="0024568E"/>
        </w:tc>
        <w:tc>
          <w:tcPr>
            <w:tcW w:w="1790" w:type="dxa"/>
          </w:tcPr>
          <w:p w14:paraId="062272EB" w14:textId="52FF47BE" w:rsidR="00286949" w:rsidRDefault="00286949" w:rsidP="0024568E">
            <w:r>
              <w:t>78</w:t>
            </w:r>
          </w:p>
        </w:tc>
        <w:tc>
          <w:tcPr>
            <w:tcW w:w="3955" w:type="dxa"/>
          </w:tcPr>
          <w:p w14:paraId="729F5C43" w14:textId="3C9B4FAD" w:rsidR="00286949" w:rsidRPr="00DB2764" w:rsidRDefault="00286949" w:rsidP="0024568E">
            <w:r w:rsidRPr="00286949">
              <w:t>Applicable practices: 314</w:t>
            </w:r>
          </w:p>
        </w:tc>
      </w:tr>
      <w:tr w:rsidR="00286949" w14:paraId="72B9A7F7" w14:textId="77777777" w:rsidTr="00202A9B">
        <w:tc>
          <w:tcPr>
            <w:tcW w:w="2443" w:type="dxa"/>
            <w:vMerge/>
          </w:tcPr>
          <w:p w14:paraId="26B45381" w14:textId="77777777" w:rsidR="00286949" w:rsidRDefault="00286949" w:rsidP="0024568E"/>
        </w:tc>
        <w:tc>
          <w:tcPr>
            <w:tcW w:w="1162" w:type="dxa"/>
            <w:vMerge/>
          </w:tcPr>
          <w:p w14:paraId="6EF44FC8" w14:textId="77777777" w:rsidR="00286949" w:rsidRDefault="00286949" w:rsidP="0024568E"/>
        </w:tc>
        <w:tc>
          <w:tcPr>
            <w:tcW w:w="1790" w:type="dxa"/>
          </w:tcPr>
          <w:p w14:paraId="2DA59648" w14:textId="6086E17C" w:rsidR="00286949" w:rsidRDefault="00286949" w:rsidP="0024568E">
            <w:r>
              <w:t>PR 78</w:t>
            </w:r>
          </w:p>
        </w:tc>
        <w:tc>
          <w:tcPr>
            <w:tcW w:w="3955" w:type="dxa"/>
          </w:tcPr>
          <w:p w14:paraId="44830DEA" w14:textId="429F56F0" w:rsidR="00286949" w:rsidRPr="00DB2764" w:rsidRDefault="00286949" w:rsidP="0024568E">
            <w:r w:rsidRPr="00286949">
              <w:t>Applicable practices: 314</w:t>
            </w:r>
          </w:p>
        </w:tc>
      </w:tr>
      <w:tr w:rsidR="00286949" w14:paraId="24E05700" w14:textId="77777777" w:rsidTr="00202A9B">
        <w:tc>
          <w:tcPr>
            <w:tcW w:w="2443" w:type="dxa"/>
            <w:vMerge/>
          </w:tcPr>
          <w:p w14:paraId="39FB63D4" w14:textId="77777777" w:rsidR="00286949" w:rsidRDefault="00286949" w:rsidP="0024568E"/>
        </w:tc>
        <w:tc>
          <w:tcPr>
            <w:tcW w:w="1162" w:type="dxa"/>
            <w:vMerge/>
          </w:tcPr>
          <w:p w14:paraId="7C318C56" w14:textId="77777777" w:rsidR="00286949" w:rsidRDefault="00286949" w:rsidP="0024568E"/>
        </w:tc>
        <w:tc>
          <w:tcPr>
            <w:tcW w:w="1790" w:type="dxa"/>
          </w:tcPr>
          <w:p w14:paraId="13E1B4A8" w14:textId="70EE1C77" w:rsidR="00286949" w:rsidRDefault="00286949" w:rsidP="00286949">
            <w:r>
              <w:t>194</w:t>
            </w:r>
          </w:p>
        </w:tc>
        <w:tc>
          <w:tcPr>
            <w:tcW w:w="3955" w:type="dxa"/>
          </w:tcPr>
          <w:p w14:paraId="54DC5CC8" w14:textId="0D04B87F" w:rsidR="00286949" w:rsidRPr="00286949" w:rsidRDefault="00286949" w:rsidP="0024568E">
            <w:r w:rsidRPr="00286949">
              <w:t>Applicable practices: 5</w:t>
            </w:r>
            <w:r>
              <w:t>95</w:t>
            </w:r>
          </w:p>
        </w:tc>
      </w:tr>
      <w:tr w:rsidR="00286949" w14:paraId="62CC8B22" w14:textId="77777777" w:rsidTr="00202A9B">
        <w:tc>
          <w:tcPr>
            <w:tcW w:w="2443" w:type="dxa"/>
            <w:vMerge/>
          </w:tcPr>
          <w:p w14:paraId="4D765585" w14:textId="77777777" w:rsidR="00286949" w:rsidRDefault="00286949" w:rsidP="0024568E"/>
        </w:tc>
        <w:tc>
          <w:tcPr>
            <w:tcW w:w="1162" w:type="dxa"/>
            <w:vMerge/>
          </w:tcPr>
          <w:p w14:paraId="4FBBA3D6" w14:textId="77777777" w:rsidR="00286949" w:rsidRDefault="00286949" w:rsidP="0024568E"/>
        </w:tc>
        <w:tc>
          <w:tcPr>
            <w:tcW w:w="1790" w:type="dxa"/>
          </w:tcPr>
          <w:p w14:paraId="6C891E62" w14:textId="392F428D" w:rsidR="00286949" w:rsidRDefault="00286949" w:rsidP="0024568E">
            <w:r>
              <w:t>276</w:t>
            </w:r>
          </w:p>
        </w:tc>
        <w:tc>
          <w:tcPr>
            <w:tcW w:w="3955" w:type="dxa"/>
          </w:tcPr>
          <w:p w14:paraId="635F870B" w14:textId="18CB7B6D" w:rsidR="00286949" w:rsidRPr="00286949" w:rsidRDefault="00286949" w:rsidP="0024568E">
            <w:r w:rsidRPr="00286949">
              <w:t>Applicable practices: 314</w:t>
            </w:r>
          </w:p>
        </w:tc>
      </w:tr>
      <w:tr w:rsidR="00286949" w14:paraId="5FBAB0BF" w14:textId="77777777" w:rsidTr="00202A9B">
        <w:tc>
          <w:tcPr>
            <w:tcW w:w="2443" w:type="dxa"/>
            <w:vMerge/>
          </w:tcPr>
          <w:p w14:paraId="5C0284E5" w14:textId="77777777" w:rsidR="00286949" w:rsidRDefault="00286949" w:rsidP="0024568E"/>
        </w:tc>
        <w:tc>
          <w:tcPr>
            <w:tcW w:w="1162" w:type="dxa"/>
            <w:vMerge/>
          </w:tcPr>
          <w:p w14:paraId="67B13475" w14:textId="77777777" w:rsidR="00286949" w:rsidRDefault="00286949" w:rsidP="0024568E"/>
        </w:tc>
        <w:tc>
          <w:tcPr>
            <w:tcW w:w="1790" w:type="dxa"/>
          </w:tcPr>
          <w:p w14:paraId="14366298" w14:textId="2366296A" w:rsidR="00286949" w:rsidRDefault="00286949" w:rsidP="0024568E">
            <w:r>
              <w:t>375</w:t>
            </w:r>
          </w:p>
        </w:tc>
        <w:tc>
          <w:tcPr>
            <w:tcW w:w="3955" w:type="dxa"/>
          </w:tcPr>
          <w:p w14:paraId="05711EE3" w14:textId="496F709A" w:rsidR="00286949" w:rsidRPr="00286949" w:rsidRDefault="00286949" w:rsidP="0024568E">
            <w:r w:rsidRPr="00286949">
              <w:t>Applicable practices: 314</w:t>
            </w:r>
          </w:p>
        </w:tc>
      </w:tr>
      <w:tr w:rsidR="00202A9B" w14:paraId="259A8D6F" w14:textId="77777777" w:rsidTr="00202A9B">
        <w:tc>
          <w:tcPr>
            <w:tcW w:w="2443" w:type="dxa"/>
          </w:tcPr>
          <w:p w14:paraId="281217BC" w14:textId="35309731" w:rsidR="00202A9B" w:rsidRDefault="00202A9B" w:rsidP="0024568E">
            <w:r>
              <w:t>Notes</w:t>
            </w:r>
          </w:p>
        </w:tc>
        <w:tc>
          <w:tcPr>
            <w:tcW w:w="1162" w:type="dxa"/>
          </w:tcPr>
          <w:p w14:paraId="59253F31" w14:textId="3BF4743A" w:rsidR="00202A9B" w:rsidRDefault="009404F3" w:rsidP="0024568E">
            <w:r>
              <w:t>Text</w:t>
            </w:r>
          </w:p>
        </w:tc>
        <w:tc>
          <w:tcPr>
            <w:tcW w:w="1790" w:type="dxa"/>
          </w:tcPr>
          <w:p w14:paraId="04F627FA" w14:textId="1D085D65" w:rsidR="00202A9B" w:rsidRPr="00AF37FA" w:rsidRDefault="00286949" w:rsidP="0024568E">
            <w:r w:rsidRPr="00286949">
              <w:t>N/A</w:t>
            </w:r>
          </w:p>
        </w:tc>
        <w:tc>
          <w:tcPr>
            <w:tcW w:w="3955" w:type="dxa"/>
          </w:tcPr>
          <w:p w14:paraId="726847E2" w14:textId="6F41544D" w:rsidR="00202A9B" w:rsidRPr="00AF37FA" w:rsidRDefault="00286949" w:rsidP="0024568E">
            <w:r w:rsidRPr="00286949">
              <w:t>Any additional information that the conservation practitioner would like to record.</w:t>
            </w:r>
          </w:p>
        </w:tc>
      </w:tr>
      <w:tr w:rsidR="00E94DDB" w14:paraId="10C2FBE7" w14:textId="77777777" w:rsidTr="00202A9B">
        <w:tc>
          <w:tcPr>
            <w:tcW w:w="2443" w:type="dxa"/>
            <w:vMerge w:val="restart"/>
          </w:tcPr>
          <w:p w14:paraId="7E290F43" w14:textId="08BD8B1C" w:rsidR="00E94DDB" w:rsidRDefault="00E94DDB" w:rsidP="00E94DDB">
            <w:proofErr w:type="spellStart"/>
            <w:r w:rsidRPr="00C8202B">
              <w:t>Delete</w:t>
            </w:r>
            <w:r w:rsidR="00885DB0">
              <w:t>Status</w:t>
            </w:r>
            <w:proofErr w:type="spellEnd"/>
          </w:p>
        </w:tc>
        <w:tc>
          <w:tcPr>
            <w:tcW w:w="1162" w:type="dxa"/>
            <w:vMerge w:val="restart"/>
          </w:tcPr>
          <w:p w14:paraId="083B8171" w14:textId="3AFEE6DC" w:rsidR="00E94DDB" w:rsidRDefault="00E94DDB" w:rsidP="00E94DDB">
            <w:r w:rsidRPr="00C8202B">
              <w:t>Text</w:t>
            </w:r>
          </w:p>
        </w:tc>
        <w:tc>
          <w:tcPr>
            <w:tcW w:w="1790" w:type="dxa"/>
          </w:tcPr>
          <w:p w14:paraId="6DE18884" w14:textId="5FEB62E8" w:rsidR="00E94DDB" w:rsidRPr="00286949" w:rsidRDefault="00E94DDB" w:rsidP="00E94DDB">
            <w:r w:rsidRPr="00C8202B">
              <w:t>Delete</w:t>
            </w:r>
          </w:p>
        </w:tc>
        <w:tc>
          <w:tcPr>
            <w:tcW w:w="3955" w:type="dxa"/>
          </w:tcPr>
          <w:p w14:paraId="003F2033" w14:textId="643E4814" w:rsidR="00E94DDB" w:rsidRPr="00286949" w:rsidRDefault="00E94DDB" w:rsidP="00E94DDB">
            <w:r w:rsidRPr="00C8202B">
              <w:t>The data management team will delete the feature/record.</w:t>
            </w:r>
          </w:p>
        </w:tc>
      </w:tr>
      <w:tr w:rsidR="00E94DDB" w14:paraId="42C583EE" w14:textId="77777777" w:rsidTr="00202A9B">
        <w:tc>
          <w:tcPr>
            <w:tcW w:w="2443" w:type="dxa"/>
            <w:vMerge/>
          </w:tcPr>
          <w:p w14:paraId="0A6A8E6C" w14:textId="77777777" w:rsidR="00E94DDB" w:rsidRDefault="00E94DDB" w:rsidP="00E94DDB"/>
        </w:tc>
        <w:tc>
          <w:tcPr>
            <w:tcW w:w="1162" w:type="dxa"/>
            <w:vMerge/>
          </w:tcPr>
          <w:p w14:paraId="34E67D6E" w14:textId="77777777" w:rsidR="00E94DDB" w:rsidRDefault="00E94DDB" w:rsidP="00E94DDB"/>
        </w:tc>
        <w:tc>
          <w:tcPr>
            <w:tcW w:w="1790" w:type="dxa"/>
          </w:tcPr>
          <w:p w14:paraId="0966C7A5" w14:textId="2F8B850F" w:rsidR="00885DB0" w:rsidRPr="00286949" w:rsidRDefault="00885DB0" w:rsidP="00E94DDB">
            <w:r>
              <w:t>Retain</w:t>
            </w:r>
          </w:p>
        </w:tc>
        <w:tc>
          <w:tcPr>
            <w:tcW w:w="3955" w:type="dxa"/>
          </w:tcPr>
          <w:p w14:paraId="4705C0E2" w14:textId="4DDEEE7F" w:rsidR="00E94DDB" w:rsidRPr="00286949" w:rsidRDefault="00E94DDB" w:rsidP="00E94DDB">
            <w:r w:rsidRPr="00C8202B">
              <w:t>The feature is to be retained</w:t>
            </w:r>
            <w:r>
              <w:t>.</w:t>
            </w:r>
          </w:p>
        </w:tc>
      </w:tr>
    </w:tbl>
    <w:p w14:paraId="2625BB58" w14:textId="5639D669" w:rsidR="00E5561A" w:rsidRDefault="00330CA5" w:rsidP="00E5561A">
      <w:r w:rsidRPr="00330CA5">
        <w:t>*Required to be a complete record.  All information may not be available at the time data is initially entered.  The conservation practitioner is responsible for updating records to meet completion requirements.</w:t>
      </w:r>
    </w:p>
    <w:p w14:paraId="4761DBCB" w14:textId="0040CEB2" w:rsidR="00202A9B" w:rsidRPr="00E5561A" w:rsidRDefault="00202A9B" w:rsidP="00E5561A">
      <w:r>
        <w:t>**Coded values available dependent upon previous ‘</w:t>
      </w:r>
      <w:proofErr w:type="spellStart"/>
      <w:r>
        <w:t>PracticeCode</w:t>
      </w:r>
      <w:proofErr w:type="spellEnd"/>
      <w:r>
        <w:t xml:space="preserve">’ selection.  For a description of each scenario, see RCPP </w:t>
      </w:r>
      <w:r w:rsidR="00DB2764">
        <w:t>application guidance.</w:t>
      </w:r>
    </w:p>
    <w:sectPr w:rsidR="00202A9B" w:rsidRPr="00E556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AFB"/>
    <w:rsid w:val="00011BFF"/>
    <w:rsid w:val="00011FDF"/>
    <w:rsid w:val="000401DD"/>
    <w:rsid w:val="00050B7B"/>
    <w:rsid w:val="000534A8"/>
    <w:rsid w:val="00057B48"/>
    <w:rsid w:val="00084175"/>
    <w:rsid w:val="000A31F2"/>
    <w:rsid w:val="000B35AC"/>
    <w:rsid w:val="000F78BE"/>
    <w:rsid w:val="000F795C"/>
    <w:rsid w:val="000F7D8C"/>
    <w:rsid w:val="0010027D"/>
    <w:rsid w:val="0010755E"/>
    <w:rsid w:val="00113795"/>
    <w:rsid w:val="001345B3"/>
    <w:rsid w:val="00153565"/>
    <w:rsid w:val="00182E99"/>
    <w:rsid w:val="001963BB"/>
    <w:rsid w:val="00197D52"/>
    <w:rsid w:val="001A6DA0"/>
    <w:rsid w:val="001E4B99"/>
    <w:rsid w:val="001F0BA5"/>
    <w:rsid w:val="00202A9B"/>
    <w:rsid w:val="0024568E"/>
    <w:rsid w:val="00246D7F"/>
    <w:rsid w:val="00260009"/>
    <w:rsid w:val="0026138D"/>
    <w:rsid w:val="00286949"/>
    <w:rsid w:val="002879CF"/>
    <w:rsid w:val="0029362D"/>
    <w:rsid w:val="002A533F"/>
    <w:rsid w:val="002D61E8"/>
    <w:rsid w:val="00307DA7"/>
    <w:rsid w:val="00320730"/>
    <w:rsid w:val="003226EB"/>
    <w:rsid w:val="00330CA5"/>
    <w:rsid w:val="00354A7A"/>
    <w:rsid w:val="00361EF5"/>
    <w:rsid w:val="00376483"/>
    <w:rsid w:val="0038391F"/>
    <w:rsid w:val="003A79E5"/>
    <w:rsid w:val="003E0303"/>
    <w:rsid w:val="003F6A40"/>
    <w:rsid w:val="00406AD2"/>
    <w:rsid w:val="00411F97"/>
    <w:rsid w:val="00457ED2"/>
    <w:rsid w:val="00465E2F"/>
    <w:rsid w:val="004C1830"/>
    <w:rsid w:val="004F26FA"/>
    <w:rsid w:val="00506D76"/>
    <w:rsid w:val="005078F0"/>
    <w:rsid w:val="00563491"/>
    <w:rsid w:val="00574BFB"/>
    <w:rsid w:val="00592E2A"/>
    <w:rsid w:val="005A2001"/>
    <w:rsid w:val="005B5CF9"/>
    <w:rsid w:val="005C2179"/>
    <w:rsid w:val="006035BE"/>
    <w:rsid w:val="00604A02"/>
    <w:rsid w:val="00636983"/>
    <w:rsid w:val="00657A2C"/>
    <w:rsid w:val="0067402B"/>
    <w:rsid w:val="0068136E"/>
    <w:rsid w:val="006D5019"/>
    <w:rsid w:val="006D7AFB"/>
    <w:rsid w:val="006F22FA"/>
    <w:rsid w:val="00764765"/>
    <w:rsid w:val="00767CE2"/>
    <w:rsid w:val="007E6DCC"/>
    <w:rsid w:val="00822AD4"/>
    <w:rsid w:val="00826648"/>
    <w:rsid w:val="008443F6"/>
    <w:rsid w:val="00885DB0"/>
    <w:rsid w:val="008902E4"/>
    <w:rsid w:val="00897364"/>
    <w:rsid w:val="008B0A6D"/>
    <w:rsid w:val="008D0464"/>
    <w:rsid w:val="008E700E"/>
    <w:rsid w:val="0093069F"/>
    <w:rsid w:val="00932547"/>
    <w:rsid w:val="009404F3"/>
    <w:rsid w:val="00944424"/>
    <w:rsid w:val="009772CE"/>
    <w:rsid w:val="009B506F"/>
    <w:rsid w:val="009D5EFF"/>
    <w:rsid w:val="009F30BC"/>
    <w:rsid w:val="00A14BDB"/>
    <w:rsid w:val="00A17DBE"/>
    <w:rsid w:val="00A37FAD"/>
    <w:rsid w:val="00A41B77"/>
    <w:rsid w:val="00A42E86"/>
    <w:rsid w:val="00A64B3A"/>
    <w:rsid w:val="00AE09CF"/>
    <w:rsid w:val="00AE648A"/>
    <w:rsid w:val="00B54D98"/>
    <w:rsid w:val="00B84031"/>
    <w:rsid w:val="00B85F49"/>
    <w:rsid w:val="00B96268"/>
    <w:rsid w:val="00B96702"/>
    <w:rsid w:val="00C06B51"/>
    <w:rsid w:val="00C11946"/>
    <w:rsid w:val="00C4477A"/>
    <w:rsid w:val="00C85EFC"/>
    <w:rsid w:val="00C9405A"/>
    <w:rsid w:val="00CA09A1"/>
    <w:rsid w:val="00D07C8E"/>
    <w:rsid w:val="00D81A86"/>
    <w:rsid w:val="00D92B56"/>
    <w:rsid w:val="00DA144D"/>
    <w:rsid w:val="00DA3C13"/>
    <w:rsid w:val="00DB2764"/>
    <w:rsid w:val="00DD0270"/>
    <w:rsid w:val="00DD3A64"/>
    <w:rsid w:val="00E0104E"/>
    <w:rsid w:val="00E12A4E"/>
    <w:rsid w:val="00E5561A"/>
    <w:rsid w:val="00E82D1A"/>
    <w:rsid w:val="00E832D7"/>
    <w:rsid w:val="00E947A6"/>
    <w:rsid w:val="00E94DDB"/>
    <w:rsid w:val="00EA4D0F"/>
    <w:rsid w:val="00EB5D18"/>
    <w:rsid w:val="00EE3D96"/>
    <w:rsid w:val="00F17BD0"/>
    <w:rsid w:val="00F24CFD"/>
    <w:rsid w:val="00F51477"/>
    <w:rsid w:val="00F540C4"/>
    <w:rsid w:val="00F57EE8"/>
    <w:rsid w:val="00F72167"/>
    <w:rsid w:val="00FE011B"/>
    <w:rsid w:val="00FE7F93"/>
    <w:rsid w:val="0211FE36"/>
    <w:rsid w:val="0306E94F"/>
    <w:rsid w:val="0336BFCE"/>
    <w:rsid w:val="04A43681"/>
    <w:rsid w:val="080249EB"/>
    <w:rsid w:val="08706558"/>
    <w:rsid w:val="0A8629D7"/>
    <w:rsid w:val="0C0E31FD"/>
    <w:rsid w:val="0D816328"/>
    <w:rsid w:val="0DD59AB9"/>
    <w:rsid w:val="0DE32D61"/>
    <w:rsid w:val="0F334C60"/>
    <w:rsid w:val="12CA5F30"/>
    <w:rsid w:val="13B3EF5C"/>
    <w:rsid w:val="14811A3B"/>
    <w:rsid w:val="176B9320"/>
    <w:rsid w:val="17913350"/>
    <w:rsid w:val="19DD94E2"/>
    <w:rsid w:val="1A56B6ED"/>
    <w:rsid w:val="1A61B4C3"/>
    <w:rsid w:val="1AEA7E0F"/>
    <w:rsid w:val="1AFAEA7C"/>
    <w:rsid w:val="1B472314"/>
    <w:rsid w:val="1B921163"/>
    <w:rsid w:val="1BD789BD"/>
    <w:rsid w:val="1D5B773A"/>
    <w:rsid w:val="1E2B7DA4"/>
    <w:rsid w:val="1E9D5771"/>
    <w:rsid w:val="1F066B7B"/>
    <w:rsid w:val="1FCBFC40"/>
    <w:rsid w:val="201DB2B2"/>
    <w:rsid w:val="20BD3033"/>
    <w:rsid w:val="2344DFB7"/>
    <w:rsid w:val="24C87167"/>
    <w:rsid w:val="252C8687"/>
    <w:rsid w:val="260AA0DF"/>
    <w:rsid w:val="270AA6A7"/>
    <w:rsid w:val="27638273"/>
    <w:rsid w:val="2A97BA7B"/>
    <w:rsid w:val="2ABDBA69"/>
    <w:rsid w:val="2AF89464"/>
    <w:rsid w:val="2BAA9981"/>
    <w:rsid w:val="2BB00718"/>
    <w:rsid w:val="2C9AAD01"/>
    <w:rsid w:val="2DBAA62D"/>
    <w:rsid w:val="2DD68753"/>
    <w:rsid w:val="2F0083A5"/>
    <w:rsid w:val="2F8AD60E"/>
    <w:rsid w:val="2FC66125"/>
    <w:rsid w:val="301D06EF"/>
    <w:rsid w:val="3385CA5E"/>
    <w:rsid w:val="3537E036"/>
    <w:rsid w:val="368543EA"/>
    <w:rsid w:val="37C195DB"/>
    <w:rsid w:val="384853FC"/>
    <w:rsid w:val="3B1E9A49"/>
    <w:rsid w:val="3C5A8C46"/>
    <w:rsid w:val="3ECFFE7F"/>
    <w:rsid w:val="400CEA4F"/>
    <w:rsid w:val="401F32E8"/>
    <w:rsid w:val="409F880F"/>
    <w:rsid w:val="41C31904"/>
    <w:rsid w:val="423526C1"/>
    <w:rsid w:val="42573A98"/>
    <w:rsid w:val="427D41D4"/>
    <w:rsid w:val="42AE6C01"/>
    <w:rsid w:val="437634FB"/>
    <w:rsid w:val="437A8C91"/>
    <w:rsid w:val="44343B7D"/>
    <w:rsid w:val="45543CF5"/>
    <w:rsid w:val="45BD5A66"/>
    <w:rsid w:val="46649650"/>
    <w:rsid w:val="472AE6AA"/>
    <w:rsid w:val="4835E1CB"/>
    <w:rsid w:val="4A315FF5"/>
    <w:rsid w:val="4AEF58D9"/>
    <w:rsid w:val="4EE0E458"/>
    <w:rsid w:val="53FB4CD4"/>
    <w:rsid w:val="571F1895"/>
    <w:rsid w:val="583D028B"/>
    <w:rsid w:val="586D4E9B"/>
    <w:rsid w:val="587534F6"/>
    <w:rsid w:val="58D0082F"/>
    <w:rsid w:val="5A08E07F"/>
    <w:rsid w:val="5CCD940A"/>
    <w:rsid w:val="5E1022FC"/>
    <w:rsid w:val="613CFFA7"/>
    <w:rsid w:val="62CE7243"/>
    <w:rsid w:val="62FBEC63"/>
    <w:rsid w:val="64EB94D1"/>
    <w:rsid w:val="6938968C"/>
    <w:rsid w:val="6A80AA54"/>
    <w:rsid w:val="6AFA609C"/>
    <w:rsid w:val="6C3E4C78"/>
    <w:rsid w:val="6CAA498A"/>
    <w:rsid w:val="6CE9D2D6"/>
    <w:rsid w:val="6CF53BE8"/>
    <w:rsid w:val="6E820F75"/>
    <w:rsid w:val="6E8C8821"/>
    <w:rsid w:val="6ECAE218"/>
    <w:rsid w:val="709F397F"/>
    <w:rsid w:val="70DAE2DC"/>
    <w:rsid w:val="725B033F"/>
    <w:rsid w:val="728EF937"/>
    <w:rsid w:val="75406DC5"/>
    <w:rsid w:val="75DDD92D"/>
    <w:rsid w:val="76183CB7"/>
    <w:rsid w:val="790329C1"/>
    <w:rsid w:val="798B209E"/>
    <w:rsid w:val="7B28205E"/>
    <w:rsid w:val="7DB51E02"/>
    <w:rsid w:val="7F0A0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0DEB5"/>
  <w15:chartTrackingRefBased/>
  <w15:docId w15:val="{9362EFD1-2F32-47D4-BE7F-746A944D4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7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D7A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D7A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D7A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D7A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D7A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7A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7A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7A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7A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D7A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D7A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D7A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D7A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7A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7A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7A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7AFB"/>
    <w:rPr>
      <w:rFonts w:eastAsiaTheme="majorEastAsia" w:cstheme="majorBidi"/>
      <w:color w:val="272727" w:themeColor="text1" w:themeTint="D8"/>
    </w:rPr>
  </w:style>
  <w:style w:type="paragraph" w:styleId="Title">
    <w:name w:val="Title"/>
    <w:basedOn w:val="Normal"/>
    <w:next w:val="Normal"/>
    <w:link w:val="TitleChar"/>
    <w:uiPriority w:val="10"/>
    <w:qFormat/>
    <w:rsid w:val="006D7A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7A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7A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7A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7AFB"/>
    <w:pPr>
      <w:spacing w:before="160"/>
      <w:jc w:val="center"/>
    </w:pPr>
    <w:rPr>
      <w:i/>
      <w:iCs/>
      <w:color w:val="404040" w:themeColor="text1" w:themeTint="BF"/>
    </w:rPr>
  </w:style>
  <w:style w:type="character" w:customStyle="1" w:styleId="QuoteChar">
    <w:name w:val="Quote Char"/>
    <w:basedOn w:val="DefaultParagraphFont"/>
    <w:link w:val="Quote"/>
    <w:uiPriority w:val="29"/>
    <w:rsid w:val="006D7AFB"/>
    <w:rPr>
      <w:i/>
      <w:iCs/>
      <w:color w:val="404040" w:themeColor="text1" w:themeTint="BF"/>
    </w:rPr>
  </w:style>
  <w:style w:type="paragraph" w:styleId="ListParagraph">
    <w:name w:val="List Paragraph"/>
    <w:basedOn w:val="Normal"/>
    <w:uiPriority w:val="34"/>
    <w:qFormat/>
    <w:rsid w:val="006D7AFB"/>
    <w:pPr>
      <w:ind w:left="720"/>
      <w:contextualSpacing/>
    </w:pPr>
  </w:style>
  <w:style w:type="character" w:styleId="IntenseEmphasis">
    <w:name w:val="Intense Emphasis"/>
    <w:basedOn w:val="DefaultParagraphFont"/>
    <w:uiPriority w:val="21"/>
    <w:qFormat/>
    <w:rsid w:val="006D7AFB"/>
    <w:rPr>
      <w:i/>
      <w:iCs/>
      <w:color w:val="0F4761" w:themeColor="accent1" w:themeShade="BF"/>
    </w:rPr>
  </w:style>
  <w:style w:type="paragraph" w:styleId="IntenseQuote">
    <w:name w:val="Intense Quote"/>
    <w:basedOn w:val="Normal"/>
    <w:next w:val="Normal"/>
    <w:link w:val="IntenseQuoteChar"/>
    <w:uiPriority w:val="30"/>
    <w:qFormat/>
    <w:rsid w:val="006D7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7AFB"/>
    <w:rPr>
      <w:i/>
      <w:iCs/>
      <w:color w:val="0F4761" w:themeColor="accent1" w:themeShade="BF"/>
    </w:rPr>
  </w:style>
  <w:style w:type="character" w:styleId="IntenseReference">
    <w:name w:val="Intense Reference"/>
    <w:basedOn w:val="DefaultParagraphFont"/>
    <w:uiPriority w:val="32"/>
    <w:qFormat/>
    <w:rsid w:val="006D7AFB"/>
    <w:rPr>
      <w:b/>
      <w:bCs/>
      <w:smallCaps/>
      <w:color w:val="0F4761" w:themeColor="accent1" w:themeShade="BF"/>
      <w:spacing w:val="5"/>
    </w:rPr>
  </w:style>
  <w:style w:type="character" w:styleId="SubtleEmphasis">
    <w:name w:val="Subtle Emphasis"/>
    <w:basedOn w:val="DefaultParagraphFont"/>
    <w:uiPriority w:val="19"/>
    <w:qFormat/>
    <w:rsid w:val="00FE011B"/>
    <w:rPr>
      <w:i/>
      <w:iCs/>
      <w:color w:val="404040" w:themeColor="text1" w:themeTint="BF"/>
    </w:rPr>
  </w:style>
  <w:style w:type="character" w:styleId="Hyperlink">
    <w:name w:val="Hyperlink"/>
    <w:basedOn w:val="DefaultParagraphFont"/>
    <w:uiPriority w:val="99"/>
    <w:unhideWhenUsed/>
    <w:rsid w:val="00FE011B"/>
    <w:rPr>
      <w:color w:val="467886" w:themeColor="hyperlink"/>
      <w:u w:val="single"/>
    </w:rPr>
  </w:style>
  <w:style w:type="character" w:styleId="UnresolvedMention">
    <w:name w:val="Unresolved Mention"/>
    <w:basedOn w:val="DefaultParagraphFont"/>
    <w:uiPriority w:val="99"/>
    <w:semiHidden/>
    <w:unhideWhenUsed/>
    <w:rsid w:val="00FE011B"/>
    <w:rPr>
      <w:color w:val="605E5C"/>
      <w:shd w:val="clear" w:color="auto" w:fill="E1DFDD"/>
    </w:rPr>
  </w:style>
  <w:style w:type="table" w:styleId="TableGrid">
    <w:name w:val="Table Grid"/>
    <w:basedOn w:val="TableNormal"/>
    <w:uiPriority w:val="39"/>
    <w:rsid w:val="006F2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34A8"/>
    <w:rPr>
      <w:sz w:val="16"/>
      <w:szCs w:val="16"/>
    </w:rPr>
  </w:style>
  <w:style w:type="paragraph" w:styleId="CommentText">
    <w:name w:val="annotation text"/>
    <w:basedOn w:val="Normal"/>
    <w:link w:val="CommentTextChar"/>
    <w:uiPriority w:val="99"/>
    <w:unhideWhenUsed/>
    <w:rsid w:val="000534A8"/>
    <w:pPr>
      <w:spacing w:line="240" w:lineRule="auto"/>
    </w:pPr>
    <w:rPr>
      <w:sz w:val="20"/>
      <w:szCs w:val="20"/>
    </w:rPr>
  </w:style>
  <w:style w:type="character" w:customStyle="1" w:styleId="CommentTextChar">
    <w:name w:val="Comment Text Char"/>
    <w:basedOn w:val="DefaultParagraphFont"/>
    <w:link w:val="CommentText"/>
    <w:uiPriority w:val="99"/>
    <w:rsid w:val="000534A8"/>
    <w:rPr>
      <w:sz w:val="20"/>
      <w:szCs w:val="20"/>
    </w:rPr>
  </w:style>
  <w:style w:type="paragraph" w:styleId="CommentSubject">
    <w:name w:val="annotation subject"/>
    <w:basedOn w:val="CommentText"/>
    <w:next w:val="CommentText"/>
    <w:link w:val="CommentSubjectChar"/>
    <w:uiPriority w:val="99"/>
    <w:semiHidden/>
    <w:unhideWhenUsed/>
    <w:rsid w:val="000534A8"/>
    <w:rPr>
      <w:b/>
      <w:bCs/>
    </w:rPr>
  </w:style>
  <w:style w:type="character" w:customStyle="1" w:styleId="CommentSubjectChar">
    <w:name w:val="Comment Subject Char"/>
    <w:basedOn w:val="CommentTextChar"/>
    <w:link w:val="CommentSubject"/>
    <w:uiPriority w:val="99"/>
    <w:semiHidden/>
    <w:rsid w:val="000534A8"/>
    <w:rPr>
      <w:b/>
      <w:bCs/>
      <w:sz w:val="20"/>
      <w:szCs w:val="20"/>
    </w:rPr>
  </w:style>
  <w:style w:type="character" w:styleId="FollowedHyperlink">
    <w:name w:val="FollowedHyperlink"/>
    <w:basedOn w:val="DefaultParagraphFont"/>
    <w:uiPriority w:val="99"/>
    <w:semiHidden/>
    <w:unhideWhenUsed/>
    <w:rsid w:val="000401D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s://pro.arcgis.com/en/pro-app/latest/help/editing/a-quick-tour-of-editing.htm" TargetMode="External"/><Relationship Id="rId18" Type="http://schemas.openxmlformats.org/officeDocument/2006/relationships/hyperlink" Target="https://arcgis.com/home/item.html?id=18ebee55a68a40d18db8cb8189f13c3c&amp;sublayer=0"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survey123.arcgis.com/share/289d77f174a3474bb98221881a3c1349" TargetMode="External"/><Relationship Id="rId2" Type="http://schemas.openxmlformats.org/officeDocument/2006/relationships/customXml" Target="../customXml/item2.xml"/><Relationship Id="rId16" Type="http://schemas.openxmlformats.org/officeDocument/2006/relationships/hyperlink" Target="https://arcg.is/u4HHn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urvey123.arcgis.com/share/289d77f174a3474bb98221881a3c1349"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mailto:Roger_Grosse@fws.gov" TargetMode="External"/><Relationship Id="rId19" Type="http://schemas.openxmlformats.org/officeDocument/2006/relationships/hyperlink" Target="https://arcgis.com/home/item.html?id=9c4565a5d0d14149b9b07986c8c75b7a&amp;sublayer=0" TargetMode="External"/><Relationship Id="rId4" Type="http://schemas.openxmlformats.org/officeDocument/2006/relationships/styles" Target="styles.xml"/><Relationship Id="rId9" Type="http://schemas.openxmlformats.org/officeDocument/2006/relationships/hyperlink" Target="mailto:Roger_Grosse@fws.gov"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3E4A7687860A45960020D9AE0EE5D7" ma:contentTypeVersion="13" ma:contentTypeDescription="Create a new document." ma:contentTypeScope="" ma:versionID="9b3c6119252099d44f440f65a6267909">
  <xsd:schema xmlns:xsd="http://www.w3.org/2001/XMLSchema" xmlns:xs="http://www.w3.org/2001/XMLSchema" xmlns:p="http://schemas.microsoft.com/office/2006/metadata/properties" xmlns:ns2="8f4e667e-aa7d-472f-b134-c2c3f016ce94" xmlns:ns3="d6065087-e8a4-4510-98a8-d9aa8c95acfc" xmlns:ns4="31062a0d-ede8-4112-b4bb-00a9c1bc8e16" targetNamespace="http://schemas.microsoft.com/office/2006/metadata/properties" ma:root="true" ma:fieldsID="ff24525d333976b9dea7cf4025027852" ns2:_="" ns3:_="" ns4:_="">
    <xsd:import namespace="8f4e667e-aa7d-472f-b134-c2c3f016ce94"/>
    <xsd:import namespace="d6065087-e8a4-4510-98a8-d9aa8c95acfc"/>
    <xsd:import namespace="31062a0d-ede8-4112-b4bb-00a9c1bc8e1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lcf76f155ced4ddcb4097134ff3c332f" minOccurs="0"/>
                <xsd:element ref="ns4: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4e667e-aa7d-472f-b134-c2c3f016ce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c5df3ad-b4e5-45d1-88c9-23db5f1fe61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065087-e8a4-4510-98a8-d9aa8c95acf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062a0d-ede8-4112-b4bb-00a9c1bc8e1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e3d192e-98a8-4f79-9d48-f394aa66f29f}" ma:internalName="TaxCatchAll" ma:showField="CatchAllData" ma:web="d6065087-e8a4-4510-98a8-d9aa8c95ac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1062a0d-ede8-4112-b4bb-00a9c1bc8e16" xsi:nil="true"/>
    <lcf76f155ced4ddcb4097134ff3c332f xmlns="8f4e667e-aa7d-472f-b134-c2c3f016ce9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3D395F-C566-4C4A-A01B-A138DDD8B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4e667e-aa7d-472f-b134-c2c3f016ce94"/>
    <ds:schemaRef ds:uri="d6065087-e8a4-4510-98a8-d9aa8c95acfc"/>
    <ds:schemaRef ds:uri="31062a0d-ede8-4112-b4bb-00a9c1bc8e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3CE19D-4168-42C8-96CA-ED5D3F7948A7}">
  <ds:schemaRefs>
    <ds:schemaRef ds:uri="http://schemas.microsoft.com/office/2006/metadata/properties"/>
    <ds:schemaRef ds:uri="http://purl.org/dc/dcmitype/"/>
    <ds:schemaRef ds:uri="http://schemas.microsoft.com/office/infopath/2007/PartnerControls"/>
    <ds:schemaRef ds:uri="http://purl.org/dc/elements/1.1/"/>
    <ds:schemaRef ds:uri="http://purl.org/dc/terms/"/>
    <ds:schemaRef ds:uri="8f4e667e-aa7d-472f-b134-c2c3f016ce94"/>
    <ds:schemaRef ds:uri="http://www.w3.org/XML/1998/namespace"/>
    <ds:schemaRef ds:uri="d6065087-e8a4-4510-98a8-d9aa8c95acfc"/>
    <ds:schemaRef ds:uri="http://schemas.microsoft.com/office/2006/documentManagement/types"/>
    <ds:schemaRef ds:uri="http://schemas.openxmlformats.org/package/2006/metadata/core-properties"/>
    <ds:schemaRef ds:uri="31062a0d-ede8-4112-b4bb-00a9c1bc8e16"/>
  </ds:schemaRefs>
</ds:datastoreItem>
</file>

<file path=customXml/itemProps3.xml><?xml version="1.0" encoding="utf-8"?>
<ds:datastoreItem xmlns:ds="http://schemas.openxmlformats.org/officeDocument/2006/customXml" ds:itemID="{0A363D22-C94D-4E21-AEB2-12FCD91E6255}">
  <ds:schemaRefs>
    <ds:schemaRef ds:uri="http://schemas.microsoft.com/sharepoint/v3/contenttype/forms"/>
  </ds:schemaRefs>
</ds:datastoreItem>
</file>

<file path=docMetadata/LabelInfo.xml><?xml version="1.0" encoding="utf-8"?>
<clbl:labelList xmlns:clbl="http://schemas.microsoft.com/office/2020/mipLabelMetadata">
  <clbl:label id="{6dd02d64-b7f3-43f7-a145-cfd68d338edf}" enabled="1" method="Standard" siteId="{0693b5ba-4b18-4d7b-9341-f32f400a5494}" removed="0"/>
</clbl:labelList>
</file>

<file path=docProps/app.xml><?xml version="1.0" encoding="utf-8"?>
<Properties xmlns="http://schemas.openxmlformats.org/officeDocument/2006/extended-properties" xmlns:vt="http://schemas.openxmlformats.org/officeDocument/2006/docPropsVTypes">
  <Template>Normal.dotm</Template>
  <TotalTime>12</TotalTime>
  <Pages>9</Pages>
  <Words>2977</Words>
  <Characters>16524</Characters>
  <Application>Microsoft Office Word</Application>
  <DocSecurity>0</DocSecurity>
  <Lines>500</Lines>
  <Paragraphs>286</Paragraphs>
  <ScaleCrop>false</ScaleCrop>
  <Company/>
  <LinksUpToDate>false</LinksUpToDate>
  <CharactersWithSpaces>19215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Grosse, Roger</dc:creator>
  <cp:keywords/>
  <dc:description/>
  <cp:lastModifiedBy>Grosse, Roger</cp:lastModifiedBy>
  <cp:revision>2</cp:revision>
  <dcterms:created xsi:type="dcterms:W3CDTF">2026-04-24T19:23:00Z</dcterms:created>
  <dcterms:modified xsi:type="dcterms:W3CDTF">2026-04-24T19:23:00Z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0x010100293E4A7687860A45960020D9AE0EE5D7</vt:lpwstr>
  </property>
  <property fmtid="{D5CDD505-2E9C-101B-9397-08002B2CF9AE}" pid="3" name="docLang">
    <vt:lpwstr>en</vt:lpwstr>
  </property>
  <property fmtid="{D5CDD505-2E9C-101B-9397-08002B2CF9AE}" pid="4" name="MediaServiceImageTags">
    <vt:lpwstr/>
  </property>
</Properties>
</file>